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53794E2" w:rsidP="00F55EA9" w:rsidRDefault="753794E2" w14:paraId="0A80771F" w14:textId="25D40E66">
      <w:pPr>
        <w:pStyle w:val="Heading1"/>
      </w:pPr>
      <w:r w:rsidR="753794E2">
        <w:rPr/>
        <w:t xml:space="preserve">Chromebook </w:t>
      </w:r>
      <w:r w:rsidR="5EBFDC47">
        <w:rPr/>
        <w:t>Accessibility</w:t>
      </w:r>
      <w:r w:rsidR="34788A37">
        <w:rPr/>
        <w:t xml:space="preserve"> </w:t>
      </w:r>
      <w:r w:rsidR="34788A37">
        <w:drawing>
          <wp:inline wp14:editId="32C09B87" wp14:anchorId="01351E26">
            <wp:extent cx="523875" cy="523875"/>
            <wp:effectExtent l="0" t="0" r="0" b="0"/>
            <wp:docPr id="707191695" name="" descr="chromebook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47b2e4b3e447b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77D716" w:rsidP="00F55EA9" w:rsidRDefault="7877D716" w14:paraId="276E253B" w14:textId="069E7A5A">
      <w:pPr>
        <w:pStyle w:val="Normal"/>
        <w:bidi w:val="0"/>
        <w:rPr>
          <w:noProof w:val="0"/>
          <w:lang w:val="en-GB"/>
        </w:rPr>
      </w:pPr>
      <w:r w:rsidRPr="00F55EA9" w:rsidR="7877D716">
        <w:rPr>
          <w:noProof w:val="0"/>
          <w:lang w:val="en-GB"/>
        </w:rPr>
        <w:t>Chromebook provides users with the option to personali</w:t>
      </w:r>
      <w:r w:rsidRPr="00F55EA9" w:rsidR="57D1D024">
        <w:rPr>
          <w:noProof w:val="0"/>
          <w:lang w:val="en-GB"/>
        </w:rPr>
        <w:t>s</w:t>
      </w:r>
      <w:r w:rsidRPr="00F55EA9" w:rsidR="7877D716">
        <w:rPr>
          <w:noProof w:val="0"/>
          <w:lang w:val="en-GB"/>
        </w:rPr>
        <w:t>e the settings and make the device easier to use with its inbuilt accessibility features.</w:t>
      </w:r>
    </w:p>
    <w:p w:rsidR="0DDDFEA3" w:rsidP="0DDDFEA3" w:rsidRDefault="0DDDFEA3" w14:paraId="1531F153" w14:textId="27ED6D2E">
      <w:pPr>
        <w:pStyle w:val="Normal"/>
        <w:bidi w:val="0"/>
        <w:rPr>
          <w:noProof w:val="0"/>
          <w:lang w:val="en-GB"/>
        </w:rPr>
      </w:pPr>
    </w:p>
    <w:p w:rsidR="5EBFDC47" w:rsidP="00F55EA9" w:rsidRDefault="5EBFDC47" w14:paraId="60BA1C7E" w14:textId="7C906CDB">
      <w:pPr>
        <w:pStyle w:val="Heading2"/>
      </w:pPr>
      <w:r w:rsidRPr="00F55EA9" w:rsidR="5EBFDC47">
        <w:rPr>
          <w:noProof w:val="0"/>
          <w:lang w:val="en-GB"/>
        </w:rPr>
        <w:t xml:space="preserve"> </w:t>
      </w:r>
      <w:r w:rsidRPr="00F55EA9" w:rsidR="28FBDFC6">
        <w:rPr>
          <w:noProof w:val="0"/>
          <w:lang w:val="en-GB"/>
        </w:rPr>
        <w:t>Accessibility</w:t>
      </w:r>
      <w:r w:rsidRPr="00F55EA9" w:rsidR="5EBFDC47">
        <w:rPr>
          <w:noProof w:val="0"/>
          <w:lang w:val="en-GB"/>
        </w:rPr>
        <w:t xml:space="preserve"> features</w:t>
      </w:r>
    </w:p>
    <w:p w:rsidR="17451D39" w:rsidP="00F55EA9" w:rsidRDefault="17451D39" w14:paraId="07BC32FD" w14:textId="2B086FBA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Arial" w:hAnsi="Arial" w:eastAsia="Arial" w:cs="Arial"/>
          <w:sz w:val="28"/>
          <w:szCs w:val="28"/>
        </w:rPr>
      </w:pPr>
      <w:r w:rsidRPr="5693A1A0" w:rsidR="17451D39">
        <w:rPr>
          <w:noProof w:val="0"/>
          <w:lang w:val="en-GB"/>
        </w:rPr>
        <w:t>Select the settings menu by either pressing Alt, shift and S or locating i</w:t>
      </w:r>
      <w:r w:rsidRPr="5693A1A0" w:rsidR="17451D39">
        <w:rPr>
          <w:noProof w:val="0"/>
          <w:lang w:val="en-GB"/>
        </w:rPr>
        <w:t>t in the menu by clicking on the time in the botto</w:t>
      </w:r>
      <w:r w:rsidRPr="5693A1A0" w:rsidR="17451D39">
        <w:rPr>
          <w:noProof w:val="0"/>
          <w:lang w:val="en-GB"/>
        </w:rPr>
        <w:t>m right</w:t>
      </w:r>
      <w:r w:rsidRPr="5693A1A0" w:rsidR="7ECB9662">
        <w:rPr>
          <w:noProof w:val="0"/>
          <w:lang w:val="en-GB"/>
        </w:rPr>
        <w:t>.</w:t>
      </w:r>
    </w:p>
    <w:p w:rsidR="5EBFDC47" w:rsidP="00F55EA9" w:rsidRDefault="5EBFDC47" w14:paraId="7C57265F" w14:textId="64996686">
      <w:pPr>
        <w:pStyle w:val="ListParagraph"/>
        <w:numPr>
          <w:ilvl w:val="0"/>
          <w:numId w:val="20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17451D39">
        <w:rPr>
          <w:noProof w:val="0"/>
          <w:lang w:val="en-GB"/>
        </w:rPr>
        <w:t>Go to</w:t>
      </w:r>
      <w:r w:rsidRPr="00F55EA9" w:rsidR="5EBFDC47">
        <w:rPr>
          <w:noProof w:val="0"/>
          <w:lang w:val="en-GB"/>
        </w:rPr>
        <w:t xml:space="preserve"> Advanced.</w:t>
      </w:r>
    </w:p>
    <w:p w:rsidR="5EBFDC47" w:rsidP="00F55EA9" w:rsidRDefault="5EBFDC47" w14:paraId="752FC2DF" w14:textId="06B59CD0">
      <w:pPr>
        <w:pStyle w:val="ListParagraph"/>
        <w:numPr>
          <w:ilvl w:val="0"/>
          <w:numId w:val="20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5EBFDC47">
        <w:rPr>
          <w:noProof w:val="0"/>
          <w:lang w:val="en-GB"/>
        </w:rPr>
        <w:t>In the 'Accessibility' section, select Manage accessibility features.</w:t>
      </w:r>
    </w:p>
    <w:p w:rsidR="5EBFDC47" w:rsidP="00F55EA9" w:rsidRDefault="5EBFDC47" w14:paraId="24194875" w14:textId="709D3828">
      <w:pPr>
        <w:pStyle w:val="ListParagraph"/>
        <w:numPr>
          <w:ilvl w:val="0"/>
          <w:numId w:val="20"/>
        </w:numPr>
        <w:bidi w:val="0"/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  <w:r w:rsidRPr="00F55EA9" w:rsidR="4E463B79">
        <w:rPr>
          <w:b w:val="0"/>
          <w:bCs w:val="0"/>
          <w:noProof w:val="0"/>
          <w:lang w:val="en-GB"/>
        </w:rPr>
        <w:t>You can also gain</w:t>
      </w:r>
      <w:r w:rsidRPr="00F55EA9" w:rsidR="5EBFDC47">
        <w:rPr>
          <w:noProof w:val="0"/>
          <w:lang w:val="en-GB"/>
        </w:rPr>
        <w:t xml:space="preserve"> quick access to accessibility features, turn on </w:t>
      </w:r>
      <w:r w:rsidRPr="00F55EA9" w:rsidR="5EBFDC47">
        <w:rPr>
          <w:b w:val="1"/>
          <w:bCs w:val="1"/>
          <w:noProof w:val="0"/>
          <w:lang w:val="en-GB"/>
        </w:rPr>
        <w:t xml:space="preserve">Always show accessibility options </w:t>
      </w:r>
      <w:r w:rsidRPr="00F55EA9" w:rsidR="5EBFDC47">
        <w:rPr>
          <w:b w:val="0"/>
          <w:bCs w:val="0"/>
          <w:noProof w:val="0"/>
          <w:lang w:val="en-GB"/>
        </w:rPr>
        <w:t>in the system menu</w:t>
      </w:r>
      <w:r w:rsidRPr="00F55EA9" w:rsidR="5EBFDC47">
        <w:rPr>
          <w:b w:val="0"/>
          <w:bCs w:val="0"/>
          <w:noProof w:val="0"/>
          <w:lang w:val="en-GB"/>
        </w:rPr>
        <w:t>.</w:t>
      </w:r>
    </w:p>
    <w:p w:rsidR="00F55EA9" w:rsidP="00F55EA9" w:rsidRDefault="00F55EA9" w14:paraId="0BDF48FD" w14:textId="77198EC2">
      <w:pPr>
        <w:pStyle w:val="Heading3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</w:p>
    <w:p w:rsidR="761DF9AA" w:rsidP="267A59E6" w:rsidRDefault="761DF9AA" w14:paraId="2223564B" w14:textId="53A048BC">
      <w:pPr>
        <w:pStyle w:val="Heading2"/>
        <w:rPr>
          <w:noProof w:val="0"/>
          <w:lang w:val="en-GB"/>
        </w:rPr>
      </w:pPr>
      <w:proofErr w:type="spellStart"/>
      <w:r w:rsidRPr="267A59E6" w:rsidR="761DF9AA">
        <w:rPr>
          <w:noProof w:val="0"/>
          <w:lang w:val="en-GB"/>
        </w:rPr>
        <w:t>ChromeVox</w:t>
      </w:r>
      <w:proofErr w:type="spellEnd"/>
    </w:p>
    <w:p w:rsidR="761DF9AA" w:rsidP="00F55EA9" w:rsidRDefault="761DF9AA" w14:paraId="6D510FED" w14:textId="2D8EC383">
      <w:pPr>
        <w:pStyle w:val="Normal"/>
        <w:bidi w:val="0"/>
        <w:rPr>
          <w:noProof w:val="0"/>
          <w:lang w:val="en-GB"/>
        </w:rPr>
      </w:pPr>
      <w:r w:rsidRPr="267A59E6" w:rsidR="0EDE8861">
        <w:rPr>
          <w:noProof w:val="0"/>
          <w:lang w:val="en-GB"/>
        </w:rPr>
        <w:t>P</w:t>
      </w:r>
      <w:r w:rsidRPr="267A59E6" w:rsidR="761DF9AA">
        <w:rPr>
          <w:noProof w:val="0"/>
          <w:lang w:val="en-GB"/>
        </w:rPr>
        <w:t xml:space="preserve">ressing Ctrl + Alt + </w:t>
      </w:r>
      <w:r w:rsidRPr="267A59E6" w:rsidR="1A6D2189">
        <w:rPr>
          <w:noProof w:val="0"/>
          <w:lang w:val="en-GB"/>
        </w:rPr>
        <w:t>z will</w:t>
      </w:r>
      <w:r w:rsidRPr="267A59E6" w:rsidR="761DF9AA">
        <w:rPr>
          <w:noProof w:val="0"/>
          <w:lang w:val="en-GB"/>
        </w:rPr>
        <w:t xml:space="preserve"> activate </w:t>
      </w:r>
      <w:r w:rsidRPr="267A59E6" w:rsidR="761DF9AA">
        <w:rPr>
          <w:noProof w:val="0"/>
          <w:lang w:val="en-GB"/>
        </w:rPr>
        <w:t>chromevox</w:t>
      </w:r>
      <w:r w:rsidRPr="267A59E6" w:rsidR="4D560A62">
        <w:rPr>
          <w:noProof w:val="0"/>
          <w:lang w:val="en-GB"/>
        </w:rPr>
        <w:t>.</w:t>
      </w:r>
      <w:r w:rsidRPr="267A59E6" w:rsidR="2CC841C8">
        <w:rPr>
          <w:noProof w:val="0"/>
          <w:lang w:val="en-GB"/>
        </w:rPr>
        <w:t xml:space="preserve">  </w:t>
      </w:r>
      <w:r w:rsidRPr="267A59E6" w:rsidR="761DF9AA">
        <w:rPr>
          <w:noProof w:val="0"/>
          <w:lang w:val="en-GB"/>
        </w:rPr>
        <w:t>On tablets,</w:t>
      </w:r>
      <w:r w:rsidRPr="267A59E6" w:rsidR="19F7B5B7">
        <w:rPr>
          <w:noProof w:val="0"/>
          <w:lang w:val="en-GB"/>
        </w:rPr>
        <w:t xml:space="preserve"> </w:t>
      </w:r>
      <w:r w:rsidRPr="267A59E6" w:rsidR="761DF9AA">
        <w:rPr>
          <w:noProof w:val="0"/>
          <w:lang w:val="en-GB"/>
        </w:rPr>
        <w:t>press and hold the Volume down + Volume up buttons for 5 seconds. While holding the buttons, a noi</w:t>
      </w:r>
      <w:r w:rsidRPr="267A59E6" w:rsidR="1FDA19F9">
        <w:rPr>
          <w:noProof w:val="0"/>
          <w:lang w:val="en-GB"/>
        </w:rPr>
        <w:t xml:space="preserve">se will alert you that </w:t>
      </w:r>
      <w:proofErr w:type="spellStart"/>
      <w:r w:rsidRPr="267A59E6" w:rsidR="2DD12D3E">
        <w:rPr>
          <w:noProof w:val="0"/>
          <w:lang w:val="en-GB"/>
        </w:rPr>
        <w:t>C</w:t>
      </w:r>
      <w:r w:rsidRPr="267A59E6" w:rsidR="1FDA19F9">
        <w:rPr>
          <w:noProof w:val="0"/>
          <w:lang w:val="en-GB"/>
        </w:rPr>
        <w:t>hromeVox</w:t>
      </w:r>
      <w:proofErr w:type="spellEnd"/>
      <w:r w:rsidRPr="267A59E6" w:rsidR="1FDA19F9">
        <w:rPr>
          <w:noProof w:val="0"/>
          <w:lang w:val="en-GB"/>
        </w:rPr>
        <w:t xml:space="preserve"> has activated.</w:t>
      </w:r>
      <w:r w:rsidRPr="267A59E6" w:rsidR="56B696B9">
        <w:rPr>
          <w:noProof w:val="0"/>
          <w:lang w:val="en-GB"/>
        </w:rPr>
        <w:t xml:space="preserve"> Refer to the </w:t>
      </w:r>
      <w:proofErr w:type="spellStart"/>
      <w:r w:rsidRPr="267A59E6" w:rsidR="56B696B9">
        <w:rPr>
          <w:noProof w:val="0"/>
          <w:lang w:val="en-GB"/>
        </w:rPr>
        <w:t>ChromeVox</w:t>
      </w:r>
      <w:proofErr w:type="spellEnd"/>
      <w:r w:rsidRPr="267A59E6" w:rsidR="56B696B9">
        <w:rPr>
          <w:noProof w:val="0"/>
          <w:lang w:val="en-GB"/>
        </w:rPr>
        <w:t xml:space="preserve"> keyboard shortcuts for further support.</w:t>
      </w:r>
      <w:proofErr w:type="spellStart"/>
      <w:proofErr w:type="spellEnd"/>
      <w:proofErr w:type="spellStart"/>
      <w:proofErr w:type="spellEnd"/>
    </w:p>
    <w:p w:rsidR="00F55EA9" w:rsidP="00F55EA9" w:rsidRDefault="00F55EA9" w14:paraId="13C85286" w14:textId="03BBB2A4">
      <w:pPr>
        <w:pStyle w:val="Heading3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3C4043"/>
          <w:sz w:val="26"/>
          <w:szCs w:val="26"/>
          <w:lang w:val="en-GB"/>
        </w:rPr>
      </w:pPr>
    </w:p>
    <w:p w:rsidR="68583C06" w:rsidP="267A59E6" w:rsidRDefault="68583C06" w14:paraId="27050D92" w14:textId="0286816F">
      <w:pPr>
        <w:pStyle w:val="Heading2"/>
        <w:rPr>
          <w:noProof w:val="0"/>
          <w:lang w:val="en-GB"/>
        </w:rPr>
      </w:pPr>
      <w:r w:rsidRPr="267A59E6" w:rsidR="68583C06">
        <w:rPr>
          <w:noProof w:val="0"/>
          <w:lang w:val="en-GB"/>
        </w:rPr>
        <w:t>Select to Speak</w:t>
      </w:r>
    </w:p>
    <w:p w:rsidR="68583C06" w:rsidP="00F55EA9" w:rsidRDefault="68583C06" w14:paraId="421C7469" w14:textId="0B93CC74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360" w:lineRule="auto"/>
        <w:ind w:left="360" w:right="0" w:hanging="360"/>
        <w:jc w:val="left"/>
        <w:rPr>
          <w:rFonts w:ascii="Arial" w:hAnsi="Arial" w:eastAsia="Arial" w:cs="Arial"/>
          <w:sz w:val="28"/>
          <w:szCs w:val="28"/>
        </w:rPr>
      </w:pPr>
      <w:r w:rsidRPr="5693A1A0" w:rsidR="68583C06">
        <w:rPr>
          <w:noProof w:val="0"/>
          <w:lang w:val="en-GB"/>
        </w:rPr>
        <w:t>Settings/advanced/</w:t>
      </w:r>
      <w:proofErr w:type="spellStart"/>
      <w:r w:rsidRPr="5693A1A0" w:rsidR="68583C06">
        <w:rPr>
          <w:noProof w:val="0"/>
          <w:lang w:val="en-GB"/>
        </w:rPr>
        <w:t>accessiblity</w:t>
      </w:r>
      <w:proofErr w:type="spellEnd"/>
      <w:r w:rsidRPr="5693A1A0" w:rsidR="68583C06">
        <w:rPr>
          <w:noProof w:val="0"/>
          <w:lang w:val="en-GB"/>
        </w:rPr>
        <w:t xml:space="preserve">/manage </w:t>
      </w:r>
      <w:proofErr w:type="spellStart"/>
      <w:r w:rsidRPr="5693A1A0" w:rsidR="68583C06">
        <w:rPr>
          <w:noProof w:val="0"/>
          <w:lang w:val="en-GB"/>
        </w:rPr>
        <w:t>accessiblity</w:t>
      </w:r>
      <w:proofErr w:type="spellEnd"/>
      <w:r w:rsidRPr="5693A1A0" w:rsidR="68583C06">
        <w:rPr>
          <w:noProof w:val="0"/>
          <w:lang w:val="en-GB"/>
        </w:rPr>
        <w:t xml:space="preserve"> features</w:t>
      </w:r>
      <w:r w:rsidRPr="5693A1A0" w:rsidR="0641B16C">
        <w:rPr>
          <w:noProof w:val="0"/>
          <w:lang w:val="en-GB"/>
        </w:rPr>
        <w:t>.</w:t>
      </w:r>
    </w:p>
    <w:p w:rsidR="68583C06" w:rsidP="00F55EA9" w:rsidRDefault="68583C06" w14:paraId="585810C7" w14:textId="6BD7D357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68583C06">
        <w:rPr>
          <w:noProof w:val="0"/>
          <w:lang w:val="en-GB"/>
        </w:rPr>
        <w:t>Under 'text-to-speech', turn on Enable Select to Speak.</w:t>
      </w:r>
    </w:p>
    <w:p w:rsidR="68583C06" w:rsidP="00F55EA9" w:rsidRDefault="68583C06" w14:paraId="7C980922" w14:textId="6BD4660C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sz w:val="28"/>
          <w:szCs w:val="28"/>
        </w:rPr>
      </w:pPr>
      <w:r w:rsidRPr="60ADEE3F" w:rsidR="68583C06">
        <w:rPr>
          <w:noProof w:val="0"/>
          <w:lang w:val="en-GB"/>
        </w:rPr>
        <w:t xml:space="preserve">Press and hold the Search key </w:t>
      </w:r>
      <w:r w:rsidR="68583C06">
        <w:drawing>
          <wp:inline wp14:editId="2DB1F540" wp14:anchorId="493E2F37">
            <wp:extent cx="171450" cy="171450"/>
            <wp:effectExtent l="0" t="0" r="0" b="0"/>
            <wp:docPr id="1293168066" name="" descr="search key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559911e0cc4b8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68583C06">
        <w:rPr>
          <w:noProof w:val="0"/>
          <w:lang w:val="en-GB"/>
        </w:rPr>
        <w:t xml:space="preserve"> and click a line of text.</w:t>
      </w:r>
    </w:p>
    <w:p w:rsidR="68583C06" w:rsidP="00F55EA9" w:rsidRDefault="68583C06" w14:paraId="312A6235" w14:textId="3365BF64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sz w:val="28"/>
          <w:szCs w:val="28"/>
        </w:rPr>
      </w:pPr>
      <w:r w:rsidRPr="60ADEE3F" w:rsidR="68583C06">
        <w:rPr>
          <w:noProof w:val="0"/>
          <w:lang w:val="en-GB"/>
        </w:rPr>
        <w:t xml:space="preserve">Press and hold the Search key </w:t>
      </w:r>
      <w:r w:rsidR="68583C06">
        <w:drawing>
          <wp:inline wp14:editId="5AFD160A" wp14:anchorId="06869142">
            <wp:extent cx="171450" cy="171450"/>
            <wp:effectExtent l="0" t="0" r="0" b="0"/>
            <wp:docPr id="342291204" name="" descr="search key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90d000acf14ae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68583C06">
        <w:rPr>
          <w:noProof w:val="0"/>
          <w:lang w:val="en-GB"/>
        </w:rPr>
        <w:t xml:space="preserve"> and drag the pointer over an area of the screen.</w:t>
      </w:r>
    </w:p>
    <w:p w:rsidR="68583C06" w:rsidP="00F55EA9" w:rsidRDefault="68583C06" w14:paraId="56B97BED" w14:textId="08701936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sz w:val="28"/>
          <w:szCs w:val="28"/>
        </w:rPr>
      </w:pPr>
      <w:r w:rsidRPr="60ADEE3F" w:rsidR="68583C06">
        <w:rPr>
          <w:noProof w:val="0"/>
          <w:lang w:val="en-GB"/>
        </w:rPr>
        <w:t xml:space="preserve">Highlight the text and press the Search key </w:t>
      </w:r>
      <w:r w:rsidR="68583C06">
        <w:drawing>
          <wp:inline wp14:editId="3B048C34" wp14:anchorId="277D9738">
            <wp:extent cx="171450" cy="171450"/>
            <wp:effectExtent l="0" t="0" r="0" b="0"/>
            <wp:docPr id="990568644" name="" descr="search key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2812ede2e642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68583C06">
        <w:rPr>
          <w:noProof w:val="0"/>
          <w:lang w:val="en-GB"/>
        </w:rPr>
        <w:t xml:space="preserve"> + s.</w:t>
      </w:r>
    </w:p>
    <w:p w:rsidR="68583C06" w:rsidP="00F55EA9" w:rsidRDefault="68583C06" w14:paraId="5D9C2E48" w14:textId="76AA74FC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sz w:val="28"/>
          <w:szCs w:val="28"/>
        </w:rPr>
      </w:pPr>
      <w:r w:rsidRPr="60ADEE3F" w:rsidR="68583C06">
        <w:rPr>
          <w:noProof w:val="0"/>
          <w:lang w:val="en-GB"/>
        </w:rPr>
        <w:t xml:space="preserve">At the bottom right, near the time, select </w:t>
      </w:r>
      <w:r w:rsidRPr="60ADEE3F" w:rsidR="68583C06">
        <w:rPr>
          <w:noProof w:val="0"/>
          <w:lang w:val="en-GB"/>
        </w:rPr>
        <w:t>Select</w:t>
      </w:r>
      <w:r w:rsidRPr="60ADEE3F" w:rsidR="68583C06">
        <w:rPr>
          <w:noProof w:val="0"/>
          <w:lang w:val="en-GB"/>
        </w:rPr>
        <w:t xml:space="preserve"> to Speak </w:t>
      </w:r>
      <w:r w:rsidR="68583C06">
        <w:drawing>
          <wp:inline wp14:editId="1E65C9D5" wp14:anchorId="5ECFFAE1">
            <wp:extent cx="228600" cy="228600"/>
            <wp:effectExtent l="0" t="0" r="0" b="0"/>
            <wp:docPr id="1520386682" name="" descr="speak icon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fb550d68d7404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68583C06">
        <w:rPr>
          <w:noProof w:val="0"/>
          <w:lang w:val="en-GB"/>
        </w:rPr>
        <w:t>. Then select a line of text or drag the pointer over an area of the screen.</w:t>
      </w:r>
    </w:p>
    <w:p w:rsidR="68583C06" w:rsidP="00F55EA9" w:rsidRDefault="68583C06" w14:paraId="475DA2CF" w14:textId="598800D7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sz w:val="28"/>
          <w:szCs w:val="28"/>
        </w:rPr>
      </w:pPr>
      <w:r w:rsidRPr="60ADEE3F" w:rsidR="68583C06">
        <w:rPr>
          <w:noProof w:val="0"/>
          <w:lang w:val="en-GB"/>
        </w:rPr>
        <w:t xml:space="preserve">On a touchscreen: At the bottom right, near the time, tap Select to Speak </w:t>
      </w:r>
      <w:r w:rsidR="68583C06">
        <w:drawing>
          <wp:inline wp14:editId="76C73D63" wp14:anchorId="6308BDF0">
            <wp:extent cx="228600" cy="228600"/>
            <wp:effectExtent l="0" t="0" r="0" b="0"/>
            <wp:docPr id="456385778" name="" descr="speak icon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02507bd8bf4ff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68583C06">
        <w:rPr>
          <w:noProof w:val="0"/>
          <w:lang w:val="en-GB"/>
        </w:rPr>
        <w:t>. Then tap a line of text or drag your finger over an area of the screen.</w:t>
      </w:r>
    </w:p>
    <w:p w:rsidR="685F6C64" w:rsidP="00F55EA9" w:rsidRDefault="685F6C64" w14:paraId="5E4591AD" w14:textId="376DBB50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sz w:val="28"/>
          <w:szCs w:val="28"/>
        </w:rPr>
      </w:pPr>
      <w:r w:rsidRPr="267A59E6" w:rsidR="685F6C64">
        <w:rPr>
          <w:noProof w:val="0"/>
          <w:lang w:val="en-GB"/>
        </w:rPr>
        <w:t>E</w:t>
      </w:r>
      <w:r w:rsidRPr="267A59E6" w:rsidR="68583C06">
        <w:rPr>
          <w:noProof w:val="0"/>
          <w:lang w:val="en-GB"/>
        </w:rPr>
        <w:t>ach word will be highlighted</w:t>
      </w:r>
      <w:r w:rsidRPr="267A59E6" w:rsidR="5376A781">
        <w:rPr>
          <w:noProof w:val="0"/>
          <w:lang w:val="en-GB"/>
        </w:rPr>
        <w:t xml:space="preserve"> as the text is read</w:t>
      </w:r>
      <w:r w:rsidRPr="267A59E6" w:rsidR="2288B9A4">
        <w:rPr>
          <w:noProof w:val="0"/>
          <w:lang w:val="en-GB"/>
        </w:rPr>
        <w:t>.</w:t>
      </w:r>
    </w:p>
    <w:p w:rsidR="68583C06" w:rsidP="00F55EA9" w:rsidRDefault="68583C06" w14:paraId="78B8D028" w14:textId="331FCE54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60ADEE3F" w:rsidR="68583C06">
        <w:rPr>
          <w:noProof w:val="0"/>
          <w:lang w:val="en-GB"/>
        </w:rPr>
        <w:t xml:space="preserve">To stop Select to Speak while it’s reading, press Ctrl or the Search key </w:t>
      </w:r>
      <w:r w:rsidR="68583C06">
        <w:drawing>
          <wp:inline wp14:editId="3DCECFE3" wp14:anchorId="7D502E1A">
            <wp:extent cx="171450" cy="171450"/>
            <wp:effectExtent l="0" t="0" r="0" b="0"/>
            <wp:docPr id="1869650242" name="" descr="search imag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405e2af8614c0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68583C06">
        <w:rPr>
          <w:noProof w:val="0"/>
          <w:lang w:val="en-GB"/>
        </w:rPr>
        <w:t xml:space="preserve">. You can also select Stop </w:t>
      </w:r>
      <w:r w:rsidR="68583C06">
        <w:drawing>
          <wp:inline wp14:editId="3E0F04E0" wp14:anchorId="71582D10">
            <wp:extent cx="171450" cy="171450"/>
            <wp:effectExtent l="0" t="0" r="0" b="0"/>
            <wp:docPr id="1536291069" name="" descr="stop imag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9a2b732bde4d3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A9" w:rsidP="00F55EA9" w:rsidRDefault="00F55EA9" w14:paraId="3EB70429" w14:textId="59A274AA">
      <w:pPr>
        <w:pStyle w:val="Heading3"/>
        <w:bidi w:val="0"/>
        <w:rPr>
          <w:noProof w:val="0"/>
          <w:lang w:val="en-GB"/>
        </w:rPr>
      </w:pPr>
    </w:p>
    <w:p w:rsidR="589ED9CF" w:rsidP="267A59E6" w:rsidRDefault="589ED9CF" w14:paraId="574B4678" w14:textId="2FAB1722">
      <w:pPr>
        <w:pStyle w:val="Heading2"/>
        <w:rPr>
          <w:noProof w:val="0"/>
          <w:lang w:val="en-GB"/>
        </w:rPr>
      </w:pPr>
      <w:r w:rsidRPr="267A59E6" w:rsidR="589ED9CF">
        <w:rPr>
          <w:noProof w:val="0"/>
          <w:lang w:val="en-GB"/>
        </w:rPr>
        <w:t>M</w:t>
      </w:r>
      <w:r w:rsidRPr="267A59E6" w:rsidR="589ED9CF">
        <w:rPr>
          <w:noProof w:val="0"/>
          <w:lang w:val="en-GB"/>
        </w:rPr>
        <w:t>agnifier</w:t>
      </w:r>
    </w:p>
    <w:p w:rsidR="593AEB9A" w:rsidP="00F55EA9" w:rsidRDefault="593AEB9A" w14:paraId="34B041A4" w14:textId="0A50089D">
      <w:pPr>
        <w:pStyle w:val="Normal"/>
        <w:bidi w:val="0"/>
        <w:rPr>
          <w:rFonts w:ascii="Arial" w:hAnsi="Arial" w:eastAsia="Arial" w:cs="Arial"/>
          <w:sz w:val="28"/>
          <w:szCs w:val="28"/>
        </w:rPr>
      </w:pPr>
      <w:r w:rsidRPr="00F55EA9" w:rsidR="593AEB9A">
        <w:rPr>
          <w:noProof w:val="0"/>
          <w:lang w:val="en-GB"/>
        </w:rPr>
        <w:t xml:space="preserve">You can make the page that you're looking at bigger or smaller, but keep other parts of your screen the same size. </w:t>
      </w:r>
    </w:p>
    <w:p w:rsidR="593AEB9A" w:rsidP="00F55EA9" w:rsidRDefault="593AEB9A" w14:paraId="1A5EDB9E" w14:textId="00E8894D">
      <w:pPr>
        <w:pStyle w:val="ListParagraph"/>
        <w:numPr>
          <w:ilvl w:val="0"/>
          <w:numId w:val="28"/>
        </w:numPr>
        <w:bidi w:val="0"/>
        <w:rPr>
          <w:rFonts w:ascii="Arial" w:hAnsi="Arial" w:eastAsia="Arial" w:cs="Arial"/>
          <w:sz w:val="28"/>
          <w:szCs w:val="28"/>
        </w:rPr>
      </w:pPr>
      <w:r w:rsidRPr="267A59E6" w:rsidR="593AEB9A">
        <w:rPr>
          <w:noProof w:val="0"/>
          <w:lang w:val="en-GB"/>
        </w:rPr>
        <w:t xml:space="preserve">To make the page bigger: Press Ctrl and </w:t>
      </w:r>
      <w:r w:rsidRPr="267A59E6" w:rsidR="4DDF6DD5">
        <w:rPr>
          <w:noProof w:val="0"/>
          <w:lang w:val="en-GB"/>
        </w:rPr>
        <w:t>+ (plus key)</w:t>
      </w:r>
      <w:r w:rsidRPr="267A59E6" w:rsidR="593AEB9A">
        <w:rPr>
          <w:noProof w:val="0"/>
          <w:lang w:val="en-GB"/>
        </w:rPr>
        <w:t>.</w:t>
      </w:r>
    </w:p>
    <w:p w:rsidR="593AEB9A" w:rsidP="00F55EA9" w:rsidRDefault="593AEB9A" w14:paraId="51CD7E82" w14:textId="0CCDDA17">
      <w:pPr>
        <w:pStyle w:val="ListParagraph"/>
        <w:numPr>
          <w:ilvl w:val="0"/>
          <w:numId w:val="28"/>
        </w:numPr>
        <w:bidi w:val="0"/>
        <w:rPr>
          <w:rFonts w:ascii="Arial" w:hAnsi="Arial" w:eastAsia="Arial" w:cs="Arial"/>
          <w:sz w:val="28"/>
          <w:szCs w:val="28"/>
        </w:rPr>
      </w:pPr>
      <w:r w:rsidRPr="267A59E6" w:rsidR="593AEB9A">
        <w:rPr>
          <w:noProof w:val="0"/>
          <w:lang w:val="en-GB"/>
        </w:rPr>
        <w:t xml:space="preserve">To make the page smaller: Press Ctrl and </w:t>
      </w:r>
      <w:r w:rsidRPr="267A59E6" w:rsidR="7DA1BCCF">
        <w:rPr>
          <w:noProof w:val="0"/>
          <w:lang w:val="en-GB"/>
        </w:rPr>
        <w:t>- (minus key)</w:t>
      </w:r>
      <w:r w:rsidRPr="267A59E6" w:rsidR="593AEB9A">
        <w:rPr>
          <w:noProof w:val="0"/>
          <w:lang w:val="en-GB"/>
        </w:rPr>
        <w:t>.</w:t>
      </w:r>
    </w:p>
    <w:p w:rsidR="593AEB9A" w:rsidP="00F55EA9" w:rsidRDefault="593AEB9A" w14:paraId="38EFD746" w14:textId="791FCAB2">
      <w:pPr>
        <w:pStyle w:val="ListParagraph"/>
        <w:numPr>
          <w:ilvl w:val="0"/>
          <w:numId w:val="28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593AEB9A">
        <w:rPr>
          <w:noProof w:val="0"/>
          <w:lang w:val="en-GB"/>
        </w:rPr>
        <w:t>Reset zoom: Press Ctrl + 0.</w:t>
      </w:r>
    </w:p>
    <w:p w:rsidR="00F55EA9" w:rsidP="00F55EA9" w:rsidRDefault="00F55EA9" w14:paraId="2AC922A0" w14:textId="6391B1A3">
      <w:pPr>
        <w:pStyle w:val="Normal"/>
        <w:bidi w:val="0"/>
        <w:ind w:left="0"/>
        <w:rPr>
          <w:noProof w:val="0"/>
          <w:lang w:val="en-GB"/>
        </w:rPr>
      </w:pPr>
    </w:p>
    <w:p w:rsidR="593AEB9A" w:rsidP="267A59E6" w:rsidRDefault="593AEB9A" w14:paraId="6B8EE73F" w14:textId="70E63CED">
      <w:pPr>
        <w:pStyle w:val="Heading2"/>
      </w:pPr>
      <w:r w:rsidRPr="267A59E6" w:rsidR="593AEB9A">
        <w:rPr>
          <w:noProof w:val="0"/>
          <w:lang w:val="en-GB"/>
        </w:rPr>
        <w:t>Make everything on your screen bigger or smaller</w:t>
      </w:r>
    </w:p>
    <w:p w:rsidR="593AEB9A" w:rsidP="267A59E6" w:rsidRDefault="593AEB9A" w14:paraId="7F07EB38" w14:textId="1C4F504B">
      <w:pPr>
        <w:pStyle w:val="ListParagraph"/>
        <w:numPr>
          <w:ilvl w:val="0"/>
          <w:numId w:val="29"/>
        </w:numPr>
        <w:bidi w:val="0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267A59E6" w:rsidR="593AEB9A">
        <w:rPr>
          <w:noProof w:val="0"/>
          <w:lang w:val="en-GB"/>
        </w:rPr>
        <w:t xml:space="preserve">To make your screen bigger, decrease resolution: Press Ctrl + Shift and </w:t>
      </w:r>
      <w:r w:rsidRPr="267A59E6" w:rsidR="7D935BDD">
        <w:rPr>
          <w:noProof w:val="0"/>
          <w:lang w:val="en-GB"/>
        </w:rPr>
        <w:t>+ (plus key).</w:t>
      </w:r>
    </w:p>
    <w:p w:rsidR="593AEB9A" w:rsidP="00F55EA9" w:rsidRDefault="593AEB9A" w14:paraId="591DCDE5" w14:textId="313823D0">
      <w:pPr>
        <w:pStyle w:val="ListParagraph"/>
        <w:numPr>
          <w:ilvl w:val="0"/>
          <w:numId w:val="29"/>
        </w:numPr>
        <w:bidi w:val="0"/>
        <w:rPr>
          <w:rFonts w:ascii="Arial" w:hAnsi="Arial" w:eastAsia="Arial" w:cs="Arial"/>
          <w:sz w:val="28"/>
          <w:szCs w:val="28"/>
        </w:rPr>
      </w:pPr>
      <w:r w:rsidRPr="267A59E6" w:rsidR="593AEB9A">
        <w:rPr>
          <w:noProof w:val="0"/>
          <w:lang w:val="en-GB"/>
        </w:rPr>
        <w:t xml:space="preserve">To make your screen smaller, increase resolution: Press Ctrl + Shift and </w:t>
      </w:r>
      <w:r w:rsidRPr="267A59E6" w:rsidR="2988B005">
        <w:rPr>
          <w:noProof w:val="0"/>
          <w:lang w:val="en-GB"/>
        </w:rPr>
        <w:t>- (minus key)</w:t>
      </w:r>
      <w:r w:rsidRPr="267A59E6" w:rsidR="593AEB9A">
        <w:rPr>
          <w:noProof w:val="0"/>
          <w:lang w:val="en-GB"/>
        </w:rPr>
        <w:t>.</w:t>
      </w:r>
    </w:p>
    <w:p w:rsidR="593AEB9A" w:rsidP="00F55EA9" w:rsidRDefault="593AEB9A" w14:paraId="5A1B3EE9" w14:textId="4801DB15">
      <w:pPr>
        <w:pStyle w:val="ListParagraph"/>
        <w:numPr>
          <w:ilvl w:val="0"/>
          <w:numId w:val="29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593AEB9A">
        <w:rPr>
          <w:noProof w:val="0"/>
          <w:lang w:val="en-GB"/>
        </w:rPr>
        <w:t>Reset resolution: Press Ctrl + Shift + 0.</w:t>
      </w:r>
    </w:p>
    <w:p w:rsidR="19419442" w:rsidP="00F55EA9" w:rsidRDefault="19419442" w14:paraId="5ACC3270" w14:textId="71910904">
      <w:pPr>
        <w:pStyle w:val="ListParagraph"/>
        <w:numPr>
          <w:ilvl w:val="0"/>
          <w:numId w:val="29"/>
        </w:numPr>
        <w:bidi w:val="0"/>
        <w:rPr>
          <w:noProof w:val="0"/>
          <w:sz w:val="28"/>
          <w:szCs w:val="28"/>
          <w:lang w:val="en-GB"/>
        </w:rPr>
      </w:pPr>
      <w:r w:rsidRPr="267A59E6" w:rsidR="19419442">
        <w:rPr>
          <w:noProof w:val="0"/>
          <w:lang w:val="en-GB"/>
        </w:rPr>
        <w:t>Touch screen gesture is standard two finger pinch and open to increase and decrease screen size</w:t>
      </w:r>
      <w:r w:rsidRPr="267A59E6" w:rsidR="72AC24AD">
        <w:rPr>
          <w:noProof w:val="0"/>
          <w:lang w:val="en-GB"/>
        </w:rPr>
        <w:t>.</w:t>
      </w:r>
    </w:p>
    <w:p w:rsidR="00F55EA9" w:rsidP="00F55EA9" w:rsidRDefault="00F55EA9" w14:paraId="1C154B70" w14:textId="249E4CCF">
      <w:pPr>
        <w:pStyle w:val="Normal"/>
        <w:bidi w:val="0"/>
        <w:ind w:left="0"/>
        <w:rPr>
          <w:noProof w:val="0"/>
          <w:lang w:val="en-GB"/>
        </w:rPr>
      </w:pPr>
    </w:p>
    <w:p w:rsidR="408B041C" w:rsidP="267A59E6" w:rsidRDefault="408B041C" w14:paraId="44DE4EF9" w14:textId="53749662">
      <w:pPr>
        <w:pStyle w:val="Heading2"/>
      </w:pPr>
      <w:r w:rsidRPr="267A59E6" w:rsidR="408B041C">
        <w:rPr>
          <w:noProof w:val="0"/>
          <w:lang w:val="en-GB"/>
        </w:rPr>
        <w:t>M</w:t>
      </w:r>
      <w:r w:rsidRPr="267A59E6" w:rsidR="315687CA">
        <w:rPr>
          <w:noProof w:val="0"/>
          <w:lang w:val="en-GB"/>
        </w:rPr>
        <w:t>agnificat</w:t>
      </w:r>
      <w:r w:rsidRPr="267A59E6" w:rsidR="315687CA">
        <w:rPr>
          <w:noProof w:val="0"/>
          <w:lang w:val="en-GB"/>
        </w:rPr>
        <w:t>ion</w:t>
      </w:r>
    </w:p>
    <w:p w:rsidR="3EB870CA" w:rsidP="00F55EA9" w:rsidRDefault="3EB870CA" w14:paraId="778B455C" w14:textId="5F29802D">
      <w:pPr>
        <w:pStyle w:val="ListParagraph"/>
        <w:numPr>
          <w:ilvl w:val="0"/>
          <w:numId w:val="30"/>
        </w:numPr>
        <w:bidi w:val="0"/>
        <w:spacing w:before="0" w:beforeAutospacing="off" w:after="0" w:afterAutospacing="off" w:line="360" w:lineRule="auto"/>
        <w:ind w:left="360" w:right="0" w:hanging="360"/>
        <w:jc w:val="left"/>
        <w:rPr>
          <w:rFonts w:ascii="Arial" w:hAnsi="Arial" w:eastAsia="Arial" w:cs="Arial"/>
          <w:sz w:val="28"/>
          <w:szCs w:val="28"/>
        </w:rPr>
      </w:pPr>
      <w:r w:rsidRPr="00F55EA9" w:rsidR="3EB870CA">
        <w:rPr>
          <w:noProof w:val="0"/>
          <w:lang w:val="en-GB"/>
        </w:rPr>
        <w:t>S</w:t>
      </w:r>
      <w:r w:rsidRPr="00F55EA9" w:rsidR="7EFA9D3E">
        <w:rPr>
          <w:noProof w:val="0"/>
          <w:lang w:val="en-GB"/>
        </w:rPr>
        <w:t>ettings/advance/accessiblity/</w:t>
      </w:r>
      <w:r w:rsidRPr="00F55EA9" w:rsidR="593AEB9A">
        <w:rPr>
          <w:noProof w:val="0"/>
          <w:lang w:val="en-GB"/>
        </w:rPr>
        <w:t>Manage accessibility features.</w:t>
      </w:r>
    </w:p>
    <w:p w:rsidR="593AEB9A" w:rsidP="00F55EA9" w:rsidRDefault="593AEB9A" w14:paraId="1B1739EA" w14:textId="39E5BF20">
      <w:pPr>
        <w:pStyle w:val="ListParagraph"/>
        <w:numPr>
          <w:ilvl w:val="0"/>
          <w:numId w:val="30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593AEB9A">
        <w:rPr>
          <w:noProof w:val="0"/>
          <w:lang w:val="en-GB"/>
        </w:rPr>
        <w:t>Under 'Display', turn on Enable full-screen magnifier.</w:t>
      </w:r>
    </w:p>
    <w:p w:rsidR="593AEB9A" w:rsidP="267A59E6" w:rsidRDefault="593AEB9A" w14:paraId="22DF5895" w14:textId="596F2313">
      <w:pPr>
        <w:pStyle w:val="ListParagraph"/>
        <w:numPr>
          <w:ilvl w:val="0"/>
          <w:numId w:val="30"/>
        </w:numPr>
        <w:bidi w:val="0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267A59E6" w:rsidR="593AEB9A">
        <w:rPr>
          <w:noProof w:val="0"/>
          <w:lang w:val="en-GB"/>
        </w:rPr>
        <w:t xml:space="preserve">To choose your zoom level, next to 'Fullscreen zoom level', select </w:t>
      </w:r>
      <w:r w:rsidRPr="267A59E6" w:rsidR="5437CB1F">
        <w:rPr>
          <w:noProof w:val="0"/>
          <w:lang w:val="en-GB"/>
        </w:rPr>
        <w:t>d</w:t>
      </w:r>
      <w:r w:rsidRPr="267A59E6" w:rsidR="593AEB9A">
        <w:rPr>
          <w:noProof w:val="0"/>
          <w:lang w:val="en-GB"/>
        </w:rPr>
        <w:t>own arrow</w:t>
      </w:r>
      <w:r w:rsidRPr="267A59E6" w:rsidR="66EC3A00">
        <w:rPr>
          <w:noProof w:val="0"/>
          <w:lang w:val="en-GB"/>
        </w:rPr>
        <w:t>.</w:t>
      </w:r>
    </w:p>
    <w:p w:rsidR="593AEB9A" w:rsidP="267A59E6" w:rsidRDefault="593AEB9A" w14:paraId="19C93357" w14:textId="5BAB8A04">
      <w:pPr>
        <w:pStyle w:val="ListParagraph"/>
        <w:numPr>
          <w:ilvl w:val="0"/>
          <w:numId w:val="30"/>
        </w:numPr>
        <w:bidi w:val="0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267A59E6" w:rsidR="593AEB9A">
        <w:rPr>
          <w:noProof w:val="0"/>
          <w:lang w:val="en-GB"/>
        </w:rPr>
        <w:t xml:space="preserve">To move around, press Ctrl + Alt </w:t>
      </w:r>
      <w:r w:rsidRPr="267A59E6" w:rsidR="593AEB9A">
        <w:rPr>
          <w:noProof w:val="0"/>
          <w:lang w:val="en-GB"/>
        </w:rPr>
        <w:t xml:space="preserve">+ </w:t>
      </w:r>
      <w:r w:rsidRPr="267A59E6" w:rsidR="733F3742">
        <w:rPr>
          <w:noProof w:val="0"/>
          <w:lang w:val="en-GB"/>
        </w:rPr>
        <w:t>Up arrow</w:t>
      </w:r>
      <w:r w:rsidRPr="267A59E6" w:rsidR="593AEB9A">
        <w:rPr>
          <w:noProof w:val="0"/>
          <w:lang w:val="en-GB"/>
        </w:rPr>
        <w:t xml:space="preserve">, Down </w:t>
      </w:r>
      <w:r w:rsidRPr="267A59E6" w:rsidR="07CCD5BA">
        <w:rPr>
          <w:noProof w:val="0"/>
          <w:lang w:val="en-GB"/>
        </w:rPr>
        <w:t>arrow,</w:t>
      </w:r>
      <w:r w:rsidRPr="267A59E6" w:rsidR="593AEB9A">
        <w:rPr>
          <w:noProof w:val="0"/>
          <w:lang w:val="en-GB"/>
        </w:rPr>
        <w:t xml:space="preserve"> Left </w:t>
      </w:r>
      <w:r w:rsidRPr="267A59E6" w:rsidR="44798FAC">
        <w:rPr>
          <w:noProof w:val="0"/>
          <w:lang w:val="en-GB"/>
        </w:rPr>
        <w:t>arrow,</w:t>
      </w:r>
      <w:r w:rsidRPr="267A59E6" w:rsidR="593AEB9A">
        <w:rPr>
          <w:noProof w:val="0"/>
          <w:lang w:val="en-GB"/>
        </w:rPr>
        <w:t xml:space="preserve"> or Right</w:t>
      </w:r>
      <w:r w:rsidRPr="267A59E6" w:rsidR="1963C61B">
        <w:rPr>
          <w:noProof w:val="0"/>
          <w:lang w:val="en-GB"/>
        </w:rPr>
        <w:t xml:space="preserve"> arrow.</w:t>
      </w:r>
    </w:p>
    <w:p w:rsidR="593AEB9A" w:rsidP="00F55EA9" w:rsidRDefault="593AEB9A" w14:paraId="49982B81" w14:textId="21C47D1E">
      <w:pPr>
        <w:pStyle w:val="ListParagraph"/>
        <w:numPr>
          <w:ilvl w:val="0"/>
          <w:numId w:val="30"/>
        </w:numPr>
        <w:bidi w:val="0"/>
        <w:rPr>
          <w:rFonts w:ascii="Arial" w:hAnsi="Arial" w:eastAsia="Arial" w:cs="Arial"/>
          <w:sz w:val="28"/>
          <w:szCs w:val="28"/>
        </w:rPr>
      </w:pPr>
      <w:r w:rsidRPr="267A59E6" w:rsidR="593AEB9A">
        <w:rPr>
          <w:noProof w:val="0"/>
          <w:lang w:val="en-GB"/>
        </w:rPr>
        <w:t xml:space="preserve">In </w:t>
      </w:r>
      <w:r w:rsidRPr="267A59E6" w:rsidR="1EB6E24D">
        <w:rPr>
          <w:noProof w:val="0"/>
          <w:lang w:val="en-GB"/>
        </w:rPr>
        <w:t>full screen</w:t>
      </w:r>
      <w:r w:rsidRPr="267A59E6" w:rsidR="593AEB9A">
        <w:rPr>
          <w:noProof w:val="0"/>
          <w:lang w:val="en-GB"/>
        </w:rPr>
        <w:t xml:space="preserve"> zoom mode on a touchscreen, use two fingers to move around the screen.</w:t>
      </w:r>
    </w:p>
    <w:p w:rsidR="00F55EA9" w:rsidP="00F55EA9" w:rsidRDefault="00F55EA9" w14:paraId="6FDCC8AB" w14:textId="15BAA7FC">
      <w:pPr>
        <w:pStyle w:val="Normal"/>
        <w:bidi w:val="0"/>
        <w:ind w:left="0"/>
        <w:rPr>
          <w:noProof w:val="0"/>
          <w:lang w:val="en-GB"/>
        </w:rPr>
      </w:pPr>
    </w:p>
    <w:p w:rsidR="6A34016E" w:rsidP="267A59E6" w:rsidRDefault="6A34016E" w14:paraId="4295EA68" w14:textId="16B6BF0B">
      <w:pPr>
        <w:pStyle w:val="Heading2"/>
      </w:pPr>
      <w:r w:rsidRPr="267A59E6" w:rsidR="6A34016E">
        <w:rPr>
          <w:noProof w:val="0"/>
          <w:lang w:val="en-GB"/>
        </w:rPr>
        <w:t>Docked magnifier</w:t>
      </w:r>
    </w:p>
    <w:p w:rsidR="049F4732" w:rsidP="00F55EA9" w:rsidRDefault="049F4732" w14:paraId="11BC71FD" w14:textId="5BEB5D59">
      <w:pPr>
        <w:pStyle w:val="Normal"/>
        <w:bidi w:val="0"/>
        <w:rPr>
          <w:noProof w:val="0"/>
          <w:lang w:val="en-GB"/>
        </w:rPr>
      </w:pPr>
      <w:r w:rsidRPr="00F55EA9" w:rsidR="049F4732">
        <w:rPr>
          <w:noProof w:val="0"/>
          <w:lang w:val="en-GB"/>
        </w:rPr>
        <w:t>Settings/advanced/accessiblity/manage accessiblity features</w:t>
      </w:r>
    </w:p>
    <w:p w:rsidR="593AEB9A" w:rsidP="00F55EA9" w:rsidRDefault="593AEB9A" w14:paraId="6DD94B3C" w14:textId="4BA137DC">
      <w:pPr>
        <w:pStyle w:val="ListParagraph"/>
        <w:numPr>
          <w:ilvl w:val="0"/>
          <w:numId w:val="31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593AEB9A">
        <w:rPr>
          <w:noProof w:val="0"/>
          <w:lang w:val="en-GB"/>
        </w:rPr>
        <w:t>Enable docked magnifier.</w:t>
      </w:r>
    </w:p>
    <w:p w:rsidR="593AEB9A" w:rsidP="5693A1A0" w:rsidRDefault="593AEB9A" w14:paraId="6941A1CB" w14:textId="7D2EDFE3">
      <w:pPr>
        <w:pStyle w:val="ListParagraph"/>
        <w:numPr>
          <w:ilvl w:val="0"/>
          <w:numId w:val="31"/>
        </w:numPr>
        <w:bidi w:val="0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5693A1A0" w:rsidR="593AEB9A">
        <w:rPr>
          <w:noProof w:val="0"/>
          <w:lang w:val="en-GB"/>
        </w:rPr>
        <w:t xml:space="preserve">To choose your zoom level, next to 'Docked zoom level', select Down </w:t>
      </w:r>
      <w:r w:rsidRPr="5693A1A0" w:rsidR="7A9E33D7">
        <w:rPr>
          <w:noProof w:val="0"/>
          <w:lang w:val="en-GB"/>
        </w:rPr>
        <w:t>arrow.</w:t>
      </w:r>
    </w:p>
    <w:p w:rsidR="593AEB9A" w:rsidP="00F55EA9" w:rsidRDefault="593AEB9A" w14:paraId="4FE503F2" w14:textId="72D9BA8C">
      <w:pPr>
        <w:pStyle w:val="ListParagraph"/>
        <w:numPr>
          <w:ilvl w:val="0"/>
          <w:numId w:val="31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593AEB9A">
        <w:rPr>
          <w:noProof w:val="0"/>
          <w:lang w:val="en-GB"/>
        </w:rPr>
        <w:t>At the top of your screen, you’ll see the zoomed in area. To change what's magnified, move your cursor.</w:t>
      </w:r>
    </w:p>
    <w:p w:rsidR="593AEB9A" w:rsidP="00F55EA9" w:rsidRDefault="593AEB9A" w14:paraId="3591942D" w14:textId="3E2DDC7C">
      <w:pPr>
        <w:pStyle w:val="ListParagraph"/>
        <w:numPr>
          <w:ilvl w:val="0"/>
          <w:numId w:val="32"/>
        </w:numPr>
        <w:bidi w:val="0"/>
        <w:rPr>
          <w:rFonts w:ascii="Arial" w:hAnsi="Arial" w:eastAsia="Arial" w:cs="Arial"/>
          <w:sz w:val="28"/>
          <w:szCs w:val="28"/>
        </w:rPr>
      </w:pPr>
      <w:r w:rsidRPr="60ADEE3F" w:rsidR="593AEB9A">
        <w:rPr>
          <w:noProof w:val="0"/>
          <w:lang w:val="en-GB"/>
        </w:rPr>
        <w:t xml:space="preserve">To increase magnification: Press Ctrl + Alt + Brightness up </w:t>
      </w:r>
      <w:r w:rsidR="593AEB9A">
        <w:drawing>
          <wp:inline wp14:editId="0D7D0DFB" wp14:anchorId="30DD270B">
            <wp:extent cx="171450" cy="171450"/>
            <wp:effectExtent l="0" t="0" r="0" b="0"/>
            <wp:docPr id="1553337466" name="" descr="increase brightness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795cfc0b0d4c4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593AEB9A">
        <w:rPr>
          <w:noProof w:val="0"/>
          <w:lang w:val="en-GB"/>
        </w:rPr>
        <w:t>. You can also press Ctrl + Alt, then scroll with two fingers up on the touchpad.</w:t>
      </w:r>
    </w:p>
    <w:p w:rsidR="593AEB9A" w:rsidP="00F55EA9" w:rsidRDefault="593AEB9A" w14:paraId="57877027" w14:textId="18854337">
      <w:pPr>
        <w:pStyle w:val="ListParagraph"/>
        <w:numPr>
          <w:ilvl w:val="0"/>
          <w:numId w:val="32"/>
        </w:numPr>
        <w:bidi w:val="0"/>
        <w:rPr>
          <w:rFonts w:ascii="Arial" w:hAnsi="Arial" w:eastAsia="Arial" w:cs="Arial"/>
          <w:sz w:val="28"/>
          <w:szCs w:val="28"/>
        </w:rPr>
      </w:pPr>
      <w:r w:rsidRPr="60ADEE3F" w:rsidR="593AEB9A">
        <w:rPr>
          <w:noProof w:val="0"/>
          <w:lang w:val="en-GB"/>
        </w:rPr>
        <w:t xml:space="preserve">To decrease magnification: Press Ctrl + Alt + Brightness down </w:t>
      </w:r>
      <w:r w:rsidR="593AEB9A">
        <w:drawing>
          <wp:inline wp14:editId="1AD92333" wp14:anchorId="79ECA99F">
            <wp:extent cx="171450" cy="171450"/>
            <wp:effectExtent l="0" t="0" r="0" b="0"/>
            <wp:docPr id="985193524" name="" descr="decrease button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74ec1359444c9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593AEB9A">
        <w:rPr>
          <w:noProof w:val="0"/>
          <w:lang w:val="en-GB"/>
        </w:rPr>
        <w:t>. You can also press Ctrl + Alt, then scroll with two fingers down.</w:t>
      </w:r>
    </w:p>
    <w:p w:rsidR="593AEB9A" w:rsidP="00F55EA9" w:rsidRDefault="593AEB9A" w14:paraId="3B1A32A9" w14:textId="6BCBD13E">
      <w:pPr>
        <w:pStyle w:val="ListParagraph"/>
        <w:numPr>
          <w:ilvl w:val="0"/>
          <w:numId w:val="32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593AEB9A">
        <w:rPr>
          <w:noProof w:val="0"/>
          <w:lang w:val="en-GB"/>
        </w:rPr>
        <w:t>To move the magnified view around: Move your cursor in any direction. You can also press Tab to move from item to item on your screen.</w:t>
      </w:r>
    </w:p>
    <w:p w:rsidR="5CDB57AC" w:rsidP="00F55EA9" w:rsidRDefault="5CDB57AC" w14:paraId="06F576DF" w14:textId="24336C95">
      <w:pPr>
        <w:pStyle w:val="ListParagraph"/>
        <w:numPr>
          <w:ilvl w:val="0"/>
          <w:numId w:val="32"/>
        </w:numPr>
        <w:bidi w:val="0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00F55EA9" w:rsidR="5CDB57AC">
        <w:rPr>
          <w:noProof w:val="0"/>
          <w:lang w:val="en-GB"/>
        </w:rPr>
        <w:t>Touch screen gestures are standard two finger pinch and open to zoom in and out.</w:t>
      </w:r>
    </w:p>
    <w:p w:rsidR="00F55EA9" w:rsidP="00F55EA9" w:rsidRDefault="00F55EA9" w14:paraId="26106A01" w14:textId="2F192766">
      <w:pPr>
        <w:pStyle w:val="Normal"/>
        <w:bidi w:val="0"/>
        <w:ind w:left="0"/>
        <w:rPr>
          <w:noProof w:val="0"/>
          <w:lang w:val="en-GB"/>
        </w:rPr>
      </w:pPr>
    </w:p>
    <w:p w:rsidR="0421EF57" w:rsidP="267A59E6" w:rsidRDefault="0421EF57" w14:paraId="3F5FEC0D" w14:textId="3CCD6D79">
      <w:pPr>
        <w:pStyle w:val="Heading2"/>
      </w:pPr>
      <w:r w:rsidRPr="267A59E6" w:rsidR="0421EF57">
        <w:rPr>
          <w:noProof w:val="0"/>
          <w:lang w:val="en-GB"/>
        </w:rPr>
        <w:t xml:space="preserve">Sticky </w:t>
      </w:r>
      <w:r w:rsidRPr="267A59E6" w:rsidR="71F6906E">
        <w:rPr>
          <w:noProof w:val="0"/>
          <w:lang w:val="en-GB"/>
        </w:rPr>
        <w:t>K</w:t>
      </w:r>
      <w:r w:rsidRPr="267A59E6" w:rsidR="0421EF57">
        <w:rPr>
          <w:noProof w:val="0"/>
          <w:lang w:val="en-GB"/>
        </w:rPr>
        <w:t>eys</w:t>
      </w:r>
    </w:p>
    <w:p w:rsidR="0421EF57" w:rsidP="00F55EA9" w:rsidRDefault="0421EF57" w14:paraId="73C1DD1E" w14:textId="305896FD">
      <w:pPr>
        <w:pStyle w:val="Normal"/>
        <w:bidi w:val="0"/>
        <w:rPr>
          <w:noProof w:val="0"/>
          <w:lang w:val="en-GB"/>
        </w:rPr>
      </w:pPr>
      <w:r w:rsidRPr="5693A1A0" w:rsidR="0421EF57">
        <w:rPr>
          <w:noProof w:val="0"/>
          <w:lang w:val="en-GB"/>
        </w:rPr>
        <w:t xml:space="preserve">Sticky keys </w:t>
      </w:r>
      <w:r w:rsidRPr="5693A1A0" w:rsidR="0421EF57">
        <w:rPr>
          <w:noProof w:val="0"/>
          <w:lang w:val="en-GB"/>
        </w:rPr>
        <w:t>enables</w:t>
      </w:r>
      <w:r w:rsidRPr="5693A1A0" w:rsidR="0421EF57">
        <w:rPr>
          <w:noProof w:val="0"/>
          <w:lang w:val="en-GB"/>
        </w:rPr>
        <w:t xml:space="preserve"> keyboard shortcuts to be entered one key at a time. </w:t>
      </w:r>
    </w:p>
    <w:p w:rsidR="5EBFDC47" w:rsidP="00F55EA9" w:rsidRDefault="5EBFDC47" w14:paraId="2F23918F" w14:textId="20EE8E50">
      <w:pPr>
        <w:pStyle w:val="ListParagraph"/>
        <w:numPr>
          <w:ilvl w:val="0"/>
          <w:numId w:val="13"/>
        </w:numPr>
        <w:bidi w:val="0"/>
        <w:rPr>
          <w:b w:val="1"/>
          <w:bCs w:val="1"/>
          <w:noProof w:val="0"/>
          <w:sz w:val="28"/>
          <w:szCs w:val="28"/>
          <w:lang w:val="en-GB"/>
        </w:rPr>
      </w:pPr>
      <w:r w:rsidRPr="60ADEE3F" w:rsidR="5EBFDC47">
        <w:rPr>
          <w:noProof w:val="0"/>
          <w:lang w:val="en-GB"/>
        </w:rPr>
        <w:t xml:space="preserve"> </w:t>
      </w:r>
      <w:r w:rsidRPr="60ADEE3F" w:rsidR="4FA82691">
        <w:rPr>
          <w:b w:val="1"/>
          <w:bCs w:val="1"/>
          <w:noProof w:val="0"/>
          <w:lang w:val="en-GB"/>
        </w:rPr>
        <w:t>To use sticky keys</w:t>
      </w:r>
      <w:r w:rsidRPr="60ADEE3F" w:rsidR="4FA82691">
        <w:rPr>
          <w:noProof w:val="0"/>
          <w:lang w:val="en-GB"/>
        </w:rPr>
        <w:t xml:space="preserve">, press Search </w:t>
      </w:r>
      <w:r w:rsidR="4FA82691">
        <w:drawing>
          <wp:inline wp14:editId="0DC83AAB" wp14:anchorId="4F3E800F">
            <wp:extent cx="171450" cy="171450"/>
            <wp:effectExtent l="0" t="0" r="0" b="0"/>
            <wp:docPr id="1524685743" name="" descr="search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1eae14d38d428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4FA82691">
        <w:rPr>
          <w:noProof w:val="0"/>
          <w:lang w:val="en-GB"/>
        </w:rPr>
        <w:t xml:space="preserve">, Launcher </w:t>
      </w:r>
      <w:r w:rsidR="4FA82691">
        <w:drawing>
          <wp:inline wp14:editId="7A3DB5A6" wp14:anchorId="0A3C4F2E">
            <wp:extent cx="171450" cy="171450"/>
            <wp:effectExtent l="0" t="0" r="0" b="0"/>
            <wp:docPr id="1119050742" name="" descr="launcher imag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e304f596234fe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4FA82691">
        <w:rPr>
          <w:noProof w:val="0"/>
          <w:lang w:val="en-GB"/>
        </w:rPr>
        <w:t>, Shift, Alt, or Ctrl, whichever key starts the keyboard shortcut.</w:t>
      </w:r>
    </w:p>
    <w:p w:rsidR="4FA82691" w:rsidP="00F55EA9" w:rsidRDefault="4FA82691" w14:paraId="06C16FC9" w14:textId="2A42D000">
      <w:pPr>
        <w:pStyle w:val="ListParagraph"/>
        <w:numPr>
          <w:ilvl w:val="0"/>
          <w:numId w:val="26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4FA82691">
        <w:rPr>
          <w:noProof w:val="0"/>
          <w:lang w:val="en-GB"/>
        </w:rPr>
        <w:t>To keep a key pressed until you finish the keyboard shortcut, press the key twice.</w:t>
      </w:r>
    </w:p>
    <w:p w:rsidR="4FA82691" w:rsidP="00F55EA9" w:rsidRDefault="4FA82691" w14:paraId="4510A394" w14:textId="3FC89235">
      <w:pPr>
        <w:pStyle w:val="ListParagraph"/>
        <w:numPr>
          <w:ilvl w:val="0"/>
          <w:numId w:val="26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4FA82691">
        <w:rPr>
          <w:noProof w:val="0"/>
          <w:lang w:val="en-GB"/>
        </w:rPr>
        <w:t xml:space="preserve">To </w:t>
      </w:r>
      <w:proofErr w:type="spellStart"/>
      <w:r w:rsidRPr="00F55EA9" w:rsidR="4FA82691">
        <w:rPr>
          <w:noProof w:val="0"/>
          <w:lang w:val="en-GB"/>
        </w:rPr>
        <w:t>unpress</w:t>
      </w:r>
      <w:proofErr w:type="spellEnd"/>
      <w:r w:rsidRPr="00F55EA9" w:rsidR="4FA82691">
        <w:rPr>
          <w:noProof w:val="0"/>
          <w:lang w:val="en-GB"/>
        </w:rPr>
        <w:t xml:space="preserve"> a key, press it a third time.</w:t>
      </w:r>
    </w:p>
    <w:p w:rsidR="0DDDFEA3" w:rsidP="0DDDFEA3" w:rsidRDefault="0DDDFEA3" w14:paraId="65E8A473" w14:textId="73C99E9E">
      <w:pPr>
        <w:pStyle w:val="Normal"/>
        <w:bidi w:val="0"/>
        <w:rPr>
          <w:noProof w:val="0"/>
          <w:lang w:val="en-GB"/>
        </w:rPr>
      </w:pPr>
    </w:p>
    <w:p w:rsidR="3E080287" w:rsidP="267A59E6" w:rsidRDefault="3E080287" w14:paraId="0536BFEE" w14:textId="4FC05B5F">
      <w:pPr>
        <w:pStyle w:val="Heading2"/>
      </w:pPr>
      <w:r w:rsidRPr="267A59E6" w:rsidR="3E080287">
        <w:rPr>
          <w:noProof w:val="0"/>
          <w:lang w:val="en-GB"/>
        </w:rPr>
        <w:t>D</w:t>
      </w:r>
      <w:r w:rsidRPr="267A59E6" w:rsidR="51E86326">
        <w:rPr>
          <w:noProof w:val="0"/>
          <w:lang w:val="en-GB"/>
        </w:rPr>
        <w:t>ictation</w:t>
      </w:r>
    </w:p>
    <w:p w:rsidR="4C1E8457" w:rsidP="0DDDFEA3" w:rsidRDefault="4C1E8457" w14:paraId="10B4D1A5" w14:textId="0EA29F70">
      <w:pPr>
        <w:pStyle w:val="Normal"/>
        <w:bidi w:val="0"/>
      </w:pPr>
      <w:r w:rsidRPr="00F55EA9" w:rsidR="4C1E8457">
        <w:rPr>
          <w:noProof w:val="0"/>
          <w:lang w:val="en-GB"/>
        </w:rPr>
        <w:t>You can speak to enter text in most places where you usually type. You can even add common punctuation marks by saying 'comma', 'full stop', 'question mark' or 'exclamation mark'.</w:t>
      </w:r>
    </w:p>
    <w:p w:rsidR="4C1E8457" w:rsidP="00F55EA9" w:rsidRDefault="4C1E8457" w14:paraId="0BC6B1C0" w14:textId="29242ED1">
      <w:pPr>
        <w:pStyle w:val="ListParagraph"/>
        <w:numPr>
          <w:ilvl w:val="0"/>
          <w:numId w:val="21"/>
        </w:numPr>
        <w:bidi w:val="0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5693A1A0" w:rsidR="02881B9D">
        <w:rPr>
          <w:noProof w:val="0"/>
          <w:lang w:val="en-GB"/>
        </w:rPr>
        <w:t>Settings/advanced settings/</w:t>
      </w:r>
      <w:r w:rsidRPr="5693A1A0" w:rsidR="42FE0950">
        <w:rPr>
          <w:noProof w:val="0"/>
          <w:lang w:val="en-GB"/>
        </w:rPr>
        <w:t>accessibility</w:t>
      </w:r>
      <w:r w:rsidRPr="5693A1A0" w:rsidR="02881B9D">
        <w:rPr>
          <w:noProof w:val="0"/>
          <w:lang w:val="en-GB"/>
        </w:rPr>
        <w:t>/</w:t>
      </w:r>
      <w:r w:rsidRPr="5693A1A0" w:rsidR="4C1E8457">
        <w:rPr>
          <w:noProof w:val="0"/>
          <w:lang w:val="en-GB"/>
        </w:rPr>
        <w:t>Manage accessibility features.</w:t>
      </w:r>
    </w:p>
    <w:p w:rsidR="4C1E8457" w:rsidP="00F55EA9" w:rsidRDefault="4C1E8457" w14:paraId="2D93679A" w14:textId="08D45AB2">
      <w:pPr>
        <w:pStyle w:val="ListParagraph"/>
        <w:numPr>
          <w:ilvl w:val="0"/>
          <w:numId w:val="21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4C1E8457">
        <w:rPr>
          <w:noProof w:val="0"/>
          <w:lang w:val="en-GB"/>
        </w:rPr>
        <w:t>Under 'Keyboard and text input', turn on Enable dictation (speak to type).</w:t>
      </w:r>
    </w:p>
    <w:p w:rsidR="4C1E8457" w:rsidP="00F55EA9" w:rsidRDefault="4C1E8457" w14:paraId="54EDE725" w14:textId="06367694">
      <w:pPr>
        <w:pStyle w:val="ListParagraph"/>
        <w:numPr>
          <w:ilvl w:val="0"/>
          <w:numId w:val="21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4C1E8457">
        <w:rPr>
          <w:noProof w:val="0"/>
          <w:lang w:val="en-GB"/>
        </w:rPr>
        <w:t>Tap or select where you want to type.</w:t>
      </w:r>
    </w:p>
    <w:p w:rsidR="4C1E8457" w:rsidP="00F55EA9" w:rsidRDefault="4C1E8457" w14:paraId="7BE59E80" w14:textId="3C62C131">
      <w:pPr>
        <w:pStyle w:val="ListParagraph"/>
        <w:numPr>
          <w:ilvl w:val="0"/>
          <w:numId w:val="21"/>
        </w:numPr>
        <w:bidi w:val="0"/>
        <w:rPr>
          <w:rFonts w:ascii="Arial" w:hAnsi="Arial" w:eastAsia="Arial" w:cs="Arial"/>
          <w:sz w:val="28"/>
          <w:szCs w:val="28"/>
        </w:rPr>
      </w:pPr>
      <w:r w:rsidRPr="60ADEE3F" w:rsidR="4C1E8457">
        <w:rPr>
          <w:noProof w:val="0"/>
          <w:lang w:val="en-GB"/>
        </w:rPr>
        <w:t xml:space="preserve">Select Speak </w:t>
      </w:r>
      <w:r w:rsidR="4C1E8457">
        <w:drawing>
          <wp:inline wp14:editId="5A9B1314" wp14:anchorId="5FB5A7AB">
            <wp:extent cx="342900" cy="342900"/>
            <wp:effectExtent l="0" t="0" r="0" b="0"/>
            <wp:docPr id="505735969" name="" descr="microphon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a026f90d0241c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4C1E8457">
        <w:rPr>
          <w:noProof w:val="0"/>
          <w:lang w:val="en-GB"/>
        </w:rPr>
        <w:t xml:space="preserve">. You can also press Search </w:t>
      </w:r>
      <w:r w:rsidR="4C1E8457">
        <w:drawing>
          <wp:inline wp14:editId="0631BB61" wp14:anchorId="191E3DAC">
            <wp:extent cx="171450" cy="171450"/>
            <wp:effectExtent l="0" t="0" r="0" b="0"/>
            <wp:docPr id="788021948" name="" descr="search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ed4a0e6a454ee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4C1E8457">
        <w:rPr>
          <w:noProof w:val="0"/>
          <w:lang w:val="en-GB"/>
        </w:rPr>
        <w:t xml:space="preserve"> + d. Or press Launcher </w:t>
      </w:r>
      <w:r w:rsidR="4C1E8457">
        <w:drawing>
          <wp:inline wp14:editId="1C4E47F2" wp14:anchorId="062266D0">
            <wp:extent cx="171450" cy="171450"/>
            <wp:effectExtent l="0" t="0" r="0" b="0"/>
            <wp:docPr id="2006386170" name="" descr="launcher imag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f5401bb1c846e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ADEE3F" w:rsidR="4C1E8457">
        <w:rPr>
          <w:noProof w:val="0"/>
          <w:lang w:val="en-GB"/>
        </w:rPr>
        <w:t xml:space="preserve"> + d. </w:t>
      </w:r>
    </w:p>
    <w:p w:rsidR="4C1E8457" w:rsidP="00F55EA9" w:rsidRDefault="4C1E8457" w14:paraId="2CAE21A6" w14:textId="3B31BBCE">
      <w:pPr>
        <w:pStyle w:val="ListParagraph"/>
        <w:numPr>
          <w:ilvl w:val="0"/>
          <w:numId w:val="21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4C1E8457">
        <w:rPr>
          <w:noProof w:val="0"/>
          <w:lang w:val="en-GB"/>
        </w:rPr>
        <w:t>Say what you want to type.</w:t>
      </w:r>
    </w:p>
    <w:p w:rsidR="0DDDFEA3" w:rsidP="0DDDFEA3" w:rsidRDefault="0DDDFEA3" w14:paraId="1D3F0B96" w14:textId="42657183">
      <w:pPr>
        <w:pStyle w:val="Normal"/>
        <w:bidi w:val="0"/>
        <w:rPr>
          <w:noProof w:val="0"/>
          <w:lang w:val="en-GB"/>
        </w:rPr>
      </w:pPr>
    </w:p>
    <w:p w:rsidR="5EBFDC47" w:rsidP="267A59E6" w:rsidRDefault="5EBFDC47" w14:paraId="35286ABD" w14:textId="32A3D92A">
      <w:pPr>
        <w:pStyle w:val="Heading2"/>
      </w:pPr>
      <w:r w:rsidRPr="267A59E6" w:rsidR="5EBFDC47">
        <w:rPr>
          <w:noProof w:val="0"/>
          <w:lang w:val="en-GB"/>
        </w:rPr>
        <w:t>Tap and drag your finger to move objects</w:t>
      </w:r>
    </w:p>
    <w:p w:rsidR="0C1AE0A6" w:rsidP="00F55EA9" w:rsidRDefault="0C1AE0A6" w14:paraId="2A2E5FDE" w14:textId="4380BE03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360" w:lineRule="auto"/>
        <w:ind w:left="360" w:right="0" w:hanging="360"/>
        <w:jc w:val="left"/>
        <w:rPr>
          <w:rFonts w:ascii="Arial" w:hAnsi="Arial" w:eastAsia="Arial" w:cs="Arial"/>
          <w:sz w:val="28"/>
          <w:szCs w:val="28"/>
        </w:rPr>
      </w:pPr>
      <w:r w:rsidRPr="267A59E6" w:rsidR="0C1AE0A6">
        <w:rPr>
          <w:noProof w:val="0"/>
          <w:lang w:val="en-GB"/>
        </w:rPr>
        <w:t>Settings/advanced settings/</w:t>
      </w:r>
      <w:r w:rsidRPr="267A59E6" w:rsidR="27004002">
        <w:rPr>
          <w:noProof w:val="0"/>
          <w:lang w:val="en-GB"/>
        </w:rPr>
        <w:t>accessibility</w:t>
      </w:r>
      <w:r w:rsidRPr="267A59E6" w:rsidR="0C1AE0A6">
        <w:rPr>
          <w:noProof w:val="0"/>
          <w:lang w:val="en-GB"/>
        </w:rPr>
        <w:t xml:space="preserve">/manage </w:t>
      </w:r>
      <w:r w:rsidRPr="267A59E6" w:rsidR="43E1AD46">
        <w:rPr>
          <w:noProof w:val="0"/>
          <w:lang w:val="en-GB"/>
        </w:rPr>
        <w:t>accessibility</w:t>
      </w:r>
      <w:r w:rsidRPr="267A59E6" w:rsidR="0C1AE0A6">
        <w:rPr>
          <w:noProof w:val="0"/>
          <w:lang w:val="en-GB"/>
        </w:rPr>
        <w:t xml:space="preserve"> features</w:t>
      </w:r>
      <w:r w:rsidRPr="267A59E6" w:rsidR="1AD7147E">
        <w:rPr>
          <w:noProof w:val="0"/>
          <w:lang w:val="en-GB"/>
        </w:rPr>
        <w:t>.</w:t>
      </w:r>
    </w:p>
    <w:p w:rsidR="4FD42517" w:rsidP="00F55EA9" w:rsidRDefault="4FD42517" w14:paraId="2935DF53" w14:textId="60754876">
      <w:pPr>
        <w:pStyle w:val="ListParagraph"/>
        <w:numPr>
          <w:ilvl w:val="0"/>
          <w:numId w:val="22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4FD42517">
        <w:rPr>
          <w:noProof w:val="0"/>
          <w:lang w:val="en-GB"/>
        </w:rPr>
        <w:t>Under 'Mouse and touchpad', select Open mouse and touchpad device settings.</w:t>
      </w:r>
    </w:p>
    <w:p w:rsidR="4FD42517" w:rsidP="00F55EA9" w:rsidRDefault="4FD42517" w14:paraId="54919F29" w14:textId="70B1869F">
      <w:pPr>
        <w:pStyle w:val="ListParagraph"/>
        <w:numPr>
          <w:ilvl w:val="0"/>
          <w:numId w:val="22"/>
        </w:numPr>
        <w:bidi w:val="0"/>
        <w:rPr>
          <w:rFonts w:ascii="Arial" w:hAnsi="Arial" w:eastAsia="Arial" w:cs="Arial"/>
          <w:sz w:val="28"/>
          <w:szCs w:val="28"/>
        </w:rPr>
      </w:pPr>
      <w:r w:rsidRPr="00F55EA9" w:rsidR="4FD42517">
        <w:rPr>
          <w:noProof w:val="0"/>
          <w:lang w:val="en-GB"/>
        </w:rPr>
        <w:t>Turn on Enable tap dragging.</w:t>
      </w:r>
      <w:r w:rsidRPr="00F55EA9" w:rsidR="1A788B1D">
        <w:rPr>
          <w:noProof w:val="0"/>
          <w:lang w:val="en-GB"/>
        </w:rPr>
        <w:t xml:space="preserve"> </w:t>
      </w:r>
    </w:p>
    <w:p w:rsidR="4FD42517" w:rsidP="00F55EA9" w:rsidRDefault="4FD42517" w14:paraId="1FDC9C84" w14:textId="6BF94472">
      <w:pPr>
        <w:pStyle w:val="ListParagraph"/>
        <w:numPr>
          <w:ilvl w:val="0"/>
          <w:numId w:val="22"/>
        </w:numPr>
        <w:bidi w:val="0"/>
        <w:rPr>
          <w:sz w:val="28"/>
          <w:szCs w:val="28"/>
        </w:rPr>
      </w:pPr>
      <w:r w:rsidRPr="60ADEE3F" w:rsidR="4FD42517">
        <w:rPr>
          <w:noProof w:val="0"/>
          <w:lang w:val="en-GB"/>
        </w:rPr>
        <w:t>To use tap-to-select, double-tap the object and hold, then drag it to move.</w:t>
      </w:r>
    </w:p>
    <w:p w:rsidR="60ADEE3F" w:rsidP="60ADEE3F" w:rsidRDefault="60ADEE3F" w14:paraId="04C80352" w14:textId="12A74442">
      <w:pPr>
        <w:pStyle w:val="Normal"/>
        <w:bidi w:val="0"/>
        <w:rPr>
          <w:noProof w:val="0"/>
          <w:sz w:val="28"/>
          <w:szCs w:val="28"/>
          <w:lang w:val="en-GB"/>
        </w:rPr>
      </w:pPr>
    </w:p>
    <w:p w:rsidR="126DCC52" w:rsidP="60ADEE3F" w:rsidRDefault="126DCC52" w14:paraId="073265A7" w14:textId="210EDE4E">
      <w:pPr>
        <w:pStyle w:val="Normal"/>
        <w:rPr>
          <w:noProof w:val="0"/>
          <w:lang w:val="en-GB"/>
        </w:rPr>
      </w:pPr>
      <w:r w:rsidRPr="60ADEE3F" w:rsidR="126DCC52">
        <w:rPr>
          <w:rStyle w:val="Heading4Char"/>
          <w:noProof w:val="0"/>
          <w:lang w:val="en-GB"/>
        </w:rPr>
        <w:t>To find out more</w:t>
      </w:r>
      <w:r w:rsidRPr="60ADEE3F" w:rsidR="126DCC52">
        <w:rPr>
          <w:noProof w:val="0"/>
          <w:lang w:val="en-GB"/>
        </w:rPr>
        <w:t xml:space="preserve"> about how to use accessibility features on your Chromebook, click </w:t>
      </w:r>
      <w:hyperlink r:id="R8d8ac0d2ebe045ca">
        <w:r w:rsidRPr="60ADEE3F" w:rsidR="126DCC52">
          <w:rPr>
            <w:rStyle w:val="Hyperlink"/>
            <w:noProof w:val="0"/>
            <w:lang w:val="en-GB"/>
          </w:rPr>
          <w:t>Chromebook accessibility video series</w:t>
        </w:r>
      </w:hyperlink>
      <w:r w:rsidRPr="60ADEE3F" w:rsidR="126DCC52">
        <w:rPr>
          <w:noProof w:val="0"/>
          <w:lang w:val="en-GB"/>
        </w:rPr>
        <w:t xml:space="preserve"> link.</w:t>
      </w:r>
    </w:p>
    <w:p w:rsidR="00F55EA9" w:rsidP="00F55EA9" w:rsidRDefault="00F55EA9" w14:paraId="653FE536" w14:textId="441F02EC">
      <w:pPr>
        <w:pStyle w:val="Normal"/>
        <w:bidi w:val="0"/>
        <w:rPr>
          <w:noProof w:val="0"/>
          <w:lang w:val="en-GB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9F890F9" w:rsidTr="60ADEE3F" w14:paraId="0C5EF612">
        <w:tc>
          <w:tcPr>
            <w:tcW w:w="9015" w:type="dxa"/>
            <w:tcMar/>
          </w:tcPr>
          <w:p w:rsidR="2E47939E" w:rsidP="19F890F9" w:rsidRDefault="2E47939E" w14:paraId="598808C6" w14:textId="12B1EAA8">
            <w:pPr>
              <w:bidi w:val="0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19F890F9" w:rsidR="2E47939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60ADEE3F" w:rsidP="60ADEE3F" w:rsidRDefault="60ADEE3F" w14:paraId="3CBC1FB6" w14:textId="6C08A307">
      <w:pPr>
        <w:pStyle w:val="Normal"/>
        <w:rPr>
          <w:sz w:val="28"/>
          <w:szCs w:val="28"/>
        </w:rPr>
      </w:pPr>
    </w:p>
    <w:p w:rsidRPr="00D95DFD" w:rsidR="00D95DFD" w:rsidP="00F55EA9" w:rsidRDefault="70729E72" w14:paraId="3EDA82BC" w14:textId="698B8736">
      <w:pPr>
        <w:pStyle w:val="Heading1"/>
        <w:rPr>
          <w:rFonts w:eastAsia="Arial" w:cs="Arial"/>
          <w:color w:val="333333"/>
          <w:sz w:val="28"/>
          <w:szCs w:val="28"/>
        </w:rPr>
      </w:pPr>
      <w:r w:rsidR="70729E72">
        <w:rPr/>
        <w:t>End of document</w:t>
      </w:r>
    </w:p>
    <w:sectPr w:rsidRPr="00D95DFD" w:rsidR="00D95DFD" w:rsidSect="00D95DFD">
      <w:pgSz w:w="11906" w:h="16838" w:orient="portrait"/>
      <w:pgMar w:top="1440" w:right="1440" w:bottom="1440" w:left="1440" w:header="708" w:footer="708" w:gutter="0"/>
      <w:cols w:space="708"/>
      <w:docGrid w:linePitch="381"/>
      <w:titlePg w:val="0"/>
      <w:headerReference w:type="default" r:id="R9d15651192734713"/>
      <w:footerReference w:type="default" r:id="R54f1d9dc74eb4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9658C7" w:rsidTr="529658C7" w14:paraId="6758F5EB">
      <w:tc>
        <w:tcPr>
          <w:tcW w:w="3005" w:type="dxa"/>
          <w:tcMar/>
        </w:tcPr>
        <w:p w:rsidR="529658C7" w:rsidP="529658C7" w:rsidRDefault="529658C7" w14:paraId="043EFB70" w14:textId="7156C663">
          <w:pPr>
            <w:pStyle w:val="Header"/>
            <w:bidi w:val="0"/>
            <w:ind w:left="-115"/>
            <w:jc w:val="left"/>
          </w:pPr>
          <w:r w:rsidR="529658C7">
            <w:rPr/>
            <w:t xml:space="preserve">Page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529658C7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529658C7" w:rsidP="529658C7" w:rsidRDefault="529658C7" w14:paraId="580B7302" w14:textId="50BA432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29658C7" w:rsidP="529658C7" w:rsidRDefault="529658C7" w14:paraId="55EB371D" w14:textId="1F615683">
          <w:pPr>
            <w:pStyle w:val="Header"/>
            <w:bidi w:val="0"/>
            <w:ind w:right="-115"/>
            <w:jc w:val="right"/>
          </w:pPr>
        </w:p>
      </w:tc>
    </w:tr>
  </w:tbl>
  <w:p w:rsidR="529658C7" w:rsidP="529658C7" w:rsidRDefault="529658C7" w14:paraId="7B4F5D12" w14:textId="16BB910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9658C7" w:rsidTr="60ADEE3F" w14:paraId="1CFFA794">
      <w:tc>
        <w:tcPr>
          <w:tcW w:w="3005" w:type="dxa"/>
          <w:tcMar/>
        </w:tcPr>
        <w:p w:rsidR="529658C7" w:rsidP="529658C7" w:rsidRDefault="529658C7" w14:paraId="6B1E99AD" w14:textId="5FC47D5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29658C7" w:rsidP="529658C7" w:rsidRDefault="529658C7" w14:paraId="5C472E05" w14:textId="6579BF7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29658C7" w:rsidP="529658C7" w:rsidRDefault="529658C7" w14:paraId="7C993173" w14:textId="44881484">
          <w:pPr>
            <w:pStyle w:val="Header"/>
            <w:bidi w:val="0"/>
            <w:ind w:right="-115"/>
            <w:jc w:val="right"/>
          </w:pPr>
          <w:r w:rsidR="60ADEE3F">
            <w:drawing>
              <wp:inline wp14:editId="5EEE737C" wp14:anchorId="0A24D981">
                <wp:extent cx="1762125" cy="914400"/>
                <wp:effectExtent l="0" t="0" r="0" b="0"/>
                <wp:docPr id="2089972163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9d8d1ab12594a3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29658C7" w:rsidP="529658C7" w:rsidRDefault="529658C7" w14:paraId="3928B870" w14:textId="46FDCF4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40418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C7919E"/>
    <w:rsid w:val="00D81DF3"/>
    <w:rsid w:val="00D95DFD"/>
    <w:rsid w:val="00E67374"/>
    <w:rsid w:val="00E843FA"/>
    <w:rsid w:val="00F12BD9"/>
    <w:rsid w:val="00F55EA9"/>
    <w:rsid w:val="00F67CCE"/>
    <w:rsid w:val="00FAFABF"/>
    <w:rsid w:val="01D5C087"/>
    <w:rsid w:val="02881B9D"/>
    <w:rsid w:val="03B08719"/>
    <w:rsid w:val="0421EF57"/>
    <w:rsid w:val="049F4732"/>
    <w:rsid w:val="04EB07CD"/>
    <w:rsid w:val="0521B7D8"/>
    <w:rsid w:val="0641B16C"/>
    <w:rsid w:val="0686D82E"/>
    <w:rsid w:val="06AC9A8C"/>
    <w:rsid w:val="0756530E"/>
    <w:rsid w:val="07CCD5BA"/>
    <w:rsid w:val="080B7273"/>
    <w:rsid w:val="08328719"/>
    <w:rsid w:val="0859589A"/>
    <w:rsid w:val="08D0D092"/>
    <w:rsid w:val="0994338A"/>
    <w:rsid w:val="0A1A2E5F"/>
    <w:rsid w:val="0A1FC89D"/>
    <w:rsid w:val="0A31B63D"/>
    <w:rsid w:val="0BC45137"/>
    <w:rsid w:val="0C1AE0A6"/>
    <w:rsid w:val="0C39B993"/>
    <w:rsid w:val="0C6B93F2"/>
    <w:rsid w:val="0CA0032D"/>
    <w:rsid w:val="0D2CC9BD"/>
    <w:rsid w:val="0D398227"/>
    <w:rsid w:val="0D6956FF"/>
    <w:rsid w:val="0DC09C64"/>
    <w:rsid w:val="0DDDFEA3"/>
    <w:rsid w:val="0E5B1948"/>
    <w:rsid w:val="0E77BBD6"/>
    <w:rsid w:val="0EDD4EA8"/>
    <w:rsid w:val="0EDE8861"/>
    <w:rsid w:val="0F80BF70"/>
    <w:rsid w:val="0FAD9FC9"/>
    <w:rsid w:val="10D9116B"/>
    <w:rsid w:val="1108550A"/>
    <w:rsid w:val="1143AEAE"/>
    <w:rsid w:val="11D5D7AC"/>
    <w:rsid w:val="12190833"/>
    <w:rsid w:val="1223CA46"/>
    <w:rsid w:val="126DCC52"/>
    <w:rsid w:val="12ACD042"/>
    <w:rsid w:val="12DC9AE3"/>
    <w:rsid w:val="13CA70A0"/>
    <w:rsid w:val="14AC28C1"/>
    <w:rsid w:val="15042B87"/>
    <w:rsid w:val="15B178A1"/>
    <w:rsid w:val="15C983D6"/>
    <w:rsid w:val="16171FD1"/>
    <w:rsid w:val="1683B76D"/>
    <w:rsid w:val="16A948CF"/>
    <w:rsid w:val="16B5F01F"/>
    <w:rsid w:val="16FFEE18"/>
    <w:rsid w:val="1731A380"/>
    <w:rsid w:val="17451D39"/>
    <w:rsid w:val="19419442"/>
    <w:rsid w:val="1963C61B"/>
    <w:rsid w:val="1971F37B"/>
    <w:rsid w:val="19B8422D"/>
    <w:rsid w:val="19F7B5B7"/>
    <w:rsid w:val="19F890F9"/>
    <w:rsid w:val="1A24B190"/>
    <w:rsid w:val="1A6D2189"/>
    <w:rsid w:val="1A788B1D"/>
    <w:rsid w:val="1AD7147E"/>
    <w:rsid w:val="1B22C593"/>
    <w:rsid w:val="1CB114F5"/>
    <w:rsid w:val="1CBAB144"/>
    <w:rsid w:val="1DB81523"/>
    <w:rsid w:val="1EB6E24D"/>
    <w:rsid w:val="1F5882DA"/>
    <w:rsid w:val="1FB9587E"/>
    <w:rsid w:val="1FDA19F9"/>
    <w:rsid w:val="1FE3243A"/>
    <w:rsid w:val="20AF13AF"/>
    <w:rsid w:val="214661D4"/>
    <w:rsid w:val="216D17EA"/>
    <w:rsid w:val="21CE73C8"/>
    <w:rsid w:val="2288B9A4"/>
    <w:rsid w:val="2326CE40"/>
    <w:rsid w:val="247D8708"/>
    <w:rsid w:val="25ABEAEC"/>
    <w:rsid w:val="25F0B207"/>
    <w:rsid w:val="260AB37A"/>
    <w:rsid w:val="267A59E6"/>
    <w:rsid w:val="26D4016F"/>
    <w:rsid w:val="27004002"/>
    <w:rsid w:val="28FBDFC6"/>
    <w:rsid w:val="2945B306"/>
    <w:rsid w:val="2988B005"/>
    <w:rsid w:val="298ADA66"/>
    <w:rsid w:val="2A43115C"/>
    <w:rsid w:val="2A8E5BA6"/>
    <w:rsid w:val="2AA9008D"/>
    <w:rsid w:val="2AC37884"/>
    <w:rsid w:val="2C97DB86"/>
    <w:rsid w:val="2CAE834C"/>
    <w:rsid w:val="2CC841C8"/>
    <w:rsid w:val="2DD12D3E"/>
    <w:rsid w:val="2E47939E"/>
    <w:rsid w:val="2F3DC14D"/>
    <w:rsid w:val="2FE1AA38"/>
    <w:rsid w:val="304EE3AF"/>
    <w:rsid w:val="30917B61"/>
    <w:rsid w:val="313C8A24"/>
    <w:rsid w:val="3140E975"/>
    <w:rsid w:val="315687CA"/>
    <w:rsid w:val="325F0F9C"/>
    <w:rsid w:val="326236CA"/>
    <w:rsid w:val="337DD790"/>
    <w:rsid w:val="34788A37"/>
    <w:rsid w:val="3491B294"/>
    <w:rsid w:val="349A90A6"/>
    <w:rsid w:val="35448582"/>
    <w:rsid w:val="3625956F"/>
    <w:rsid w:val="3631419B"/>
    <w:rsid w:val="36A76BFB"/>
    <w:rsid w:val="37275047"/>
    <w:rsid w:val="37432AC6"/>
    <w:rsid w:val="3743935D"/>
    <w:rsid w:val="38E8809E"/>
    <w:rsid w:val="38FD9A5B"/>
    <w:rsid w:val="3C00661A"/>
    <w:rsid w:val="3C418F61"/>
    <w:rsid w:val="3C9CC479"/>
    <w:rsid w:val="3D49BF7D"/>
    <w:rsid w:val="3E080287"/>
    <w:rsid w:val="3E1B5F42"/>
    <w:rsid w:val="3E1F6C7D"/>
    <w:rsid w:val="3EB870CA"/>
    <w:rsid w:val="3FFF91BD"/>
    <w:rsid w:val="408B041C"/>
    <w:rsid w:val="4159057D"/>
    <w:rsid w:val="415D520E"/>
    <w:rsid w:val="41BB7FB4"/>
    <w:rsid w:val="42FE0950"/>
    <w:rsid w:val="4374D360"/>
    <w:rsid w:val="43E1AD46"/>
    <w:rsid w:val="43E898D1"/>
    <w:rsid w:val="44798FAC"/>
    <w:rsid w:val="45220520"/>
    <w:rsid w:val="45814369"/>
    <w:rsid w:val="46AC7422"/>
    <w:rsid w:val="47DF7720"/>
    <w:rsid w:val="481E0B14"/>
    <w:rsid w:val="488ADE8D"/>
    <w:rsid w:val="49AA90BC"/>
    <w:rsid w:val="49CCCB0B"/>
    <w:rsid w:val="4A21A969"/>
    <w:rsid w:val="4A8B2578"/>
    <w:rsid w:val="4AE8555D"/>
    <w:rsid w:val="4BD88A1B"/>
    <w:rsid w:val="4C1E8457"/>
    <w:rsid w:val="4C609074"/>
    <w:rsid w:val="4CACE0EB"/>
    <w:rsid w:val="4D560A62"/>
    <w:rsid w:val="4DDF6DD5"/>
    <w:rsid w:val="4E13CD7F"/>
    <w:rsid w:val="4E30FCC0"/>
    <w:rsid w:val="4E463B79"/>
    <w:rsid w:val="4E801841"/>
    <w:rsid w:val="4FA82691"/>
    <w:rsid w:val="4FD42517"/>
    <w:rsid w:val="5019D240"/>
    <w:rsid w:val="5111A3D3"/>
    <w:rsid w:val="51E86326"/>
    <w:rsid w:val="529658C7"/>
    <w:rsid w:val="52A96594"/>
    <w:rsid w:val="5376A781"/>
    <w:rsid w:val="53FCC45D"/>
    <w:rsid w:val="5437CB1F"/>
    <w:rsid w:val="546AEF90"/>
    <w:rsid w:val="5491942D"/>
    <w:rsid w:val="54A9103F"/>
    <w:rsid w:val="54EBC0F8"/>
    <w:rsid w:val="54FD9CDC"/>
    <w:rsid w:val="5521A81F"/>
    <w:rsid w:val="568E4FEF"/>
    <w:rsid w:val="5691014A"/>
    <w:rsid w:val="5693A1A0"/>
    <w:rsid w:val="56B696B9"/>
    <w:rsid w:val="57CD2FF4"/>
    <w:rsid w:val="57D1D024"/>
    <w:rsid w:val="589ED9CF"/>
    <w:rsid w:val="58B102A2"/>
    <w:rsid w:val="593AEB9A"/>
    <w:rsid w:val="59466416"/>
    <w:rsid w:val="59A1832F"/>
    <w:rsid w:val="5A9F5DBC"/>
    <w:rsid w:val="5B7B282F"/>
    <w:rsid w:val="5BD12637"/>
    <w:rsid w:val="5C07D642"/>
    <w:rsid w:val="5C6319F2"/>
    <w:rsid w:val="5CDB57AC"/>
    <w:rsid w:val="5D8A7E46"/>
    <w:rsid w:val="5EA756D4"/>
    <w:rsid w:val="5EBFDC47"/>
    <w:rsid w:val="5FAD79FE"/>
    <w:rsid w:val="60ADEE3F"/>
    <w:rsid w:val="616780FC"/>
    <w:rsid w:val="61B182AA"/>
    <w:rsid w:val="61F40FBC"/>
    <w:rsid w:val="621E07B5"/>
    <w:rsid w:val="63F86069"/>
    <w:rsid w:val="657FF603"/>
    <w:rsid w:val="66C9F7AB"/>
    <w:rsid w:val="66EC3A00"/>
    <w:rsid w:val="6825237F"/>
    <w:rsid w:val="68583C06"/>
    <w:rsid w:val="685F6C64"/>
    <w:rsid w:val="68635140"/>
    <w:rsid w:val="689E6E68"/>
    <w:rsid w:val="6A228DD5"/>
    <w:rsid w:val="6A2F1F13"/>
    <w:rsid w:val="6A34016E"/>
    <w:rsid w:val="6A434E47"/>
    <w:rsid w:val="6A5D6E4A"/>
    <w:rsid w:val="6A8E91FD"/>
    <w:rsid w:val="6ADFCCD0"/>
    <w:rsid w:val="6AF12852"/>
    <w:rsid w:val="6C09BF45"/>
    <w:rsid w:val="6C86DC7B"/>
    <w:rsid w:val="6CCE5B23"/>
    <w:rsid w:val="6D068C87"/>
    <w:rsid w:val="6EF47C8D"/>
    <w:rsid w:val="6F26D849"/>
    <w:rsid w:val="6F763D22"/>
    <w:rsid w:val="6F96710E"/>
    <w:rsid w:val="6FB7C3AD"/>
    <w:rsid w:val="70729E72"/>
    <w:rsid w:val="70EB84DA"/>
    <w:rsid w:val="7150CE9B"/>
    <w:rsid w:val="71F6906E"/>
    <w:rsid w:val="724550AE"/>
    <w:rsid w:val="725E790B"/>
    <w:rsid w:val="725ECB21"/>
    <w:rsid w:val="72AC24AD"/>
    <w:rsid w:val="733F3742"/>
    <w:rsid w:val="7478FB3F"/>
    <w:rsid w:val="747B6985"/>
    <w:rsid w:val="748A5833"/>
    <w:rsid w:val="74963F64"/>
    <w:rsid w:val="750B940D"/>
    <w:rsid w:val="753794E2"/>
    <w:rsid w:val="75501AC2"/>
    <w:rsid w:val="758DA458"/>
    <w:rsid w:val="761DF9AA"/>
    <w:rsid w:val="77082A5C"/>
    <w:rsid w:val="78047B10"/>
    <w:rsid w:val="7820BF8B"/>
    <w:rsid w:val="784D9FE4"/>
    <w:rsid w:val="7877D716"/>
    <w:rsid w:val="78868DE9"/>
    <w:rsid w:val="79CBE732"/>
    <w:rsid w:val="7A9E33D7"/>
    <w:rsid w:val="7AB23F20"/>
    <w:rsid w:val="7C11A828"/>
    <w:rsid w:val="7C901D15"/>
    <w:rsid w:val="7C9D3CFB"/>
    <w:rsid w:val="7CABFFED"/>
    <w:rsid w:val="7D4317F3"/>
    <w:rsid w:val="7D935BDD"/>
    <w:rsid w:val="7DA1BCCF"/>
    <w:rsid w:val="7DE3B8C4"/>
    <w:rsid w:val="7ECB9662"/>
    <w:rsid w:val="7EFA9D3E"/>
    <w:rsid w:val="7F89CCFC"/>
    <w:rsid w:val="7FF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20f2957549a845cb" /><Relationship Type="http://schemas.openxmlformats.org/officeDocument/2006/relationships/header" Target="/word/header.xml" Id="R9d15651192734713" /><Relationship Type="http://schemas.openxmlformats.org/officeDocument/2006/relationships/footer" Target="/word/footer.xml" Id="R54f1d9dc74eb4891" /><Relationship Type="http://schemas.openxmlformats.org/officeDocument/2006/relationships/image" Target="/media/image1a.png" Id="Rdd47b2e4b3e447ba" /><Relationship Type="http://schemas.openxmlformats.org/officeDocument/2006/relationships/image" Target="/media/image20.png" Id="R6a559911e0cc4b8f" /><Relationship Type="http://schemas.openxmlformats.org/officeDocument/2006/relationships/image" Target="/media/image21.png" Id="R7b90d000acf14ae6" /><Relationship Type="http://schemas.openxmlformats.org/officeDocument/2006/relationships/image" Target="/media/image22.png" Id="Rfe2812ede2e6426b" /><Relationship Type="http://schemas.openxmlformats.org/officeDocument/2006/relationships/image" Target="/media/image23.png" Id="R5cfb550d68d74042" /><Relationship Type="http://schemas.openxmlformats.org/officeDocument/2006/relationships/image" Target="/media/image24.png" Id="Raf02507bd8bf4ff3" /><Relationship Type="http://schemas.openxmlformats.org/officeDocument/2006/relationships/image" Target="/media/image25.png" Id="R5b405e2af8614c08" /><Relationship Type="http://schemas.openxmlformats.org/officeDocument/2006/relationships/image" Target="/media/image26.png" Id="R409a2b732bde4d37" /><Relationship Type="http://schemas.openxmlformats.org/officeDocument/2006/relationships/image" Target="/media/image27.png" Id="R8b795cfc0b0d4c40" /><Relationship Type="http://schemas.openxmlformats.org/officeDocument/2006/relationships/image" Target="/media/image28.png" Id="Rc874ec1359444c91" /><Relationship Type="http://schemas.openxmlformats.org/officeDocument/2006/relationships/image" Target="/media/image29.png" Id="Rdf1eae14d38d4283" /><Relationship Type="http://schemas.openxmlformats.org/officeDocument/2006/relationships/image" Target="/media/image2a.png" Id="Rd5e304f596234fe1" /><Relationship Type="http://schemas.openxmlformats.org/officeDocument/2006/relationships/image" Target="/media/image2b.png" Id="R42a026f90d0241cb" /><Relationship Type="http://schemas.openxmlformats.org/officeDocument/2006/relationships/image" Target="/media/image2c.png" Id="Reaed4a0e6a454ee2" /><Relationship Type="http://schemas.openxmlformats.org/officeDocument/2006/relationships/image" Target="/media/image2d.png" Id="Re1f5401bb1c846e2" /><Relationship Type="http://schemas.openxmlformats.org/officeDocument/2006/relationships/hyperlink" Target="https://youtube.com/playlist?list=PL5aqr5w5fRe7QWzXhqxrilIVduWEmLHM2" TargetMode="External" Id="R8d8ac0d2ebe045c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09d8d1ab12594a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2121-33e9-4ed7-9221-a94a4f84f09a}"/>
      </w:docPartPr>
      <w:docPartBody>
        <w:p w14:paraId="059084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82a0cf9-2b08-47f1-aa42-efe9c18df49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ce47a08-86dd-4ae1-863b-038a9f59a84c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C745-A74B-4946-9C15-8B799DEEFF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Balzinder Bhatti</cp:lastModifiedBy>
  <cp:revision>13</cp:revision>
  <dcterms:created xsi:type="dcterms:W3CDTF">2020-11-09T06:19:00Z</dcterms:created>
  <dcterms:modified xsi:type="dcterms:W3CDTF">2021-03-12T10:41:33Z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