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="27526C07" w:rsidP="5B288610" w:rsidRDefault="27526C07" w14:paraId="5DF47E4F" w14:textId="584128F9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4935E904" w:rsidR="566299A3">
        <w:rPr>
          <w:noProof w:val="0"/>
          <w:lang w:val="en-GB"/>
        </w:rPr>
        <w:t xml:space="preserve">Chromebook Accessibility </w:t>
      </w:r>
      <w:r w:rsidR="566299A3">
        <w:drawing>
          <wp:inline wp14:editId="1B48964C" wp14:anchorId="04641A62">
            <wp:extent cx="514350" cy="514350"/>
            <wp:effectExtent l="0" t="0" r="0" b="0"/>
            <wp:docPr id="1621955905" name="" descr="chromebook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3dffa45b72439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526C07" w:rsidP="5B288610" w:rsidRDefault="27526C07" w14:paraId="1FD3C8D0" w14:textId="37CBBBA0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Chromebook provides users with the option to personalise the settings and make the device easier to use with its inbuilt accessibility features.</w:t>
      </w:r>
    </w:p>
    <w:p w:rsidR="27526C07" w:rsidP="5B288610" w:rsidRDefault="27526C07" w14:paraId="63091B85" w14:textId="02171FF7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27526C07" w:rsidP="5B288610" w:rsidRDefault="27526C07" w14:paraId="44085E6C" w14:textId="64D08568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5B288610" w:rsidR="566299A3">
        <w:rPr>
          <w:noProof w:val="0"/>
          <w:lang w:val="en-GB"/>
        </w:rPr>
        <w:t>Accessibility features</w:t>
      </w:r>
    </w:p>
    <w:p w:rsidR="27526C07" w:rsidP="5B288610" w:rsidRDefault="27526C07" w14:paraId="7C10BE55" w14:textId="38EB591D">
      <w:pPr>
        <w:pStyle w:val="ListParagraph"/>
        <w:numPr>
          <w:ilvl w:val="0"/>
          <w:numId w:val="13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Select the settings menu by either pressing Alt, shift and S or locating it in the menu by clicking on the time in the bottom right.</w:t>
      </w:r>
    </w:p>
    <w:p w:rsidR="27526C07" w:rsidP="5B288610" w:rsidRDefault="27526C07" w14:paraId="79B7513E" w14:textId="274BB7FA">
      <w:pPr>
        <w:pStyle w:val="ListParagraph"/>
        <w:numPr>
          <w:ilvl w:val="0"/>
          <w:numId w:val="13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Go to Advanced.</w:t>
      </w:r>
    </w:p>
    <w:p w:rsidR="27526C07" w:rsidP="5B288610" w:rsidRDefault="27526C07" w14:paraId="08E3BB5E" w14:textId="657E7991">
      <w:pPr>
        <w:pStyle w:val="ListParagraph"/>
        <w:numPr>
          <w:ilvl w:val="0"/>
          <w:numId w:val="13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In the 'Accessibility' section, select Manage accessibility features.</w:t>
      </w:r>
    </w:p>
    <w:p w:rsidR="27526C07" w:rsidP="5B288610" w:rsidRDefault="27526C07" w14:paraId="46953B30" w14:textId="3173794A">
      <w:pPr>
        <w:pStyle w:val="ListParagraph"/>
        <w:numPr>
          <w:ilvl w:val="0"/>
          <w:numId w:val="13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 xml:space="preserve">You can also gain quick access to accessibility features, turn on </w:t>
      </w:r>
      <w:r w:rsidRPr="5B288610" w:rsidR="566299A3">
        <w:rPr>
          <w:b w:val="1"/>
          <w:bCs w:val="1"/>
          <w:noProof w:val="0"/>
          <w:lang w:val="en-GB"/>
        </w:rPr>
        <w:t xml:space="preserve">Always show accessibility </w:t>
      </w:r>
      <w:r w:rsidRPr="5B288610" w:rsidR="566299A3">
        <w:rPr>
          <w:b w:val="1"/>
          <w:bCs w:val="1"/>
          <w:noProof w:val="0"/>
          <w:lang w:val="en-GB"/>
        </w:rPr>
        <w:t>options</w:t>
      </w:r>
      <w:r w:rsidRPr="5B288610" w:rsidR="566299A3">
        <w:rPr>
          <w:noProof w:val="0"/>
          <w:lang w:val="en-GB"/>
        </w:rPr>
        <w:t xml:space="preserve"> </w:t>
      </w:r>
      <w:r w:rsidRPr="5B288610" w:rsidR="566299A3">
        <w:rPr>
          <w:noProof w:val="0"/>
          <w:lang w:val="en-GB"/>
        </w:rPr>
        <w:t>in the system menu.</w:t>
      </w:r>
    </w:p>
    <w:p w:rsidR="27526C07" w:rsidP="5B288610" w:rsidRDefault="27526C07" w14:paraId="68EC4623" w14:textId="0A5DCF05">
      <w:pPr>
        <w:spacing w:after="0"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27526C07" w:rsidP="5B288610" w:rsidRDefault="27526C07" w14:paraId="5325F429" w14:textId="32BBF9BA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proofErr w:type="spellStart"/>
      <w:r w:rsidRPr="5B288610" w:rsidR="566299A3">
        <w:rPr>
          <w:noProof w:val="0"/>
          <w:lang w:val="en-GB"/>
        </w:rPr>
        <w:t>ChromeVox</w:t>
      </w:r>
      <w:proofErr w:type="spellEnd"/>
    </w:p>
    <w:p w:rsidR="27526C07" w:rsidP="4935E904" w:rsidRDefault="27526C07" w14:paraId="34F7A4DB" w14:textId="1296198C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 xml:space="preserve">Pressing Ctrl + Alt + z will activate </w:t>
      </w:r>
      <w:r w:rsidRPr="4935E904" w:rsidR="25B8CF6E">
        <w:rPr>
          <w:noProof w:val="0"/>
          <w:lang w:val="en-GB"/>
        </w:rPr>
        <w:t>C</w:t>
      </w:r>
      <w:r w:rsidRPr="4935E904" w:rsidR="566299A3">
        <w:rPr>
          <w:noProof w:val="0"/>
          <w:lang w:val="en-GB"/>
        </w:rPr>
        <w:t>hromevox</w:t>
      </w:r>
      <w:r w:rsidRPr="4935E904" w:rsidR="566299A3">
        <w:rPr>
          <w:noProof w:val="0"/>
          <w:lang w:val="en-GB"/>
        </w:rPr>
        <w:t xml:space="preserve">.  On tablets, press and hold the Volume down + Volume up buttons for 5 seconds. While holding the buttons, a noise will alert you that </w:t>
      </w:r>
      <w:proofErr w:type="spellStart"/>
      <w:r w:rsidRPr="4935E904" w:rsidR="566299A3">
        <w:rPr>
          <w:noProof w:val="0"/>
          <w:lang w:val="en-GB"/>
        </w:rPr>
        <w:t>ChromeVox</w:t>
      </w:r>
      <w:proofErr w:type="spellEnd"/>
      <w:r w:rsidRPr="4935E904" w:rsidR="566299A3">
        <w:rPr>
          <w:noProof w:val="0"/>
          <w:lang w:val="en-GB"/>
        </w:rPr>
        <w:t xml:space="preserve"> has activated. Refer to the </w:t>
      </w:r>
      <w:proofErr w:type="spellStart"/>
      <w:r w:rsidRPr="4935E904" w:rsidR="566299A3">
        <w:rPr>
          <w:noProof w:val="0"/>
          <w:lang w:val="en-GB"/>
        </w:rPr>
        <w:t>ChromeVox</w:t>
      </w:r>
      <w:proofErr w:type="spellEnd"/>
      <w:r w:rsidRPr="4935E904" w:rsidR="566299A3">
        <w:rPr>
          <w:noProof w:val="0"/>
          <w:lang w:val="en-GB"/>
        </w:rPr>
        <w:t xml:space="preserve"> keyboard shortcuts for further support.</w:t>
      </w:r>
    </w:p>
    <w:p w:rsidR="27526C07" w:rsidP="5B288610" w:rsidRDefault="27526C07" w14:paraId="7683DC3E" w14:textId="3AF0146C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27526C07" w:rsidP="5B288610" w:rsidRDefault="27526C07" w14:paraId="601817B2" w14:textId="0F31CA7C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5B288610" w:rsidR="566299A3">
        <w:rPr>
          <w:noProof w:val="0"/>
          <w:lang w:val="en-GB"/>
        </w:rPr>
        <w:t>Select to Speak</w:t>
      </w:r>
    </w:p>
    <w:p w:rsidR="27526C07" w:rsidP="4935E904" w:rsidRDefault="27526C07" w14:paraId="515636A9" w14:textId="5ED9D8D4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>Settings/advanced/</w:t>
      </w:r>
      <w:r w:rsidRPr="4935E904" w:rsidR="435EA492">
        <w:rPr>
          <w:noProof w:val="0"/>
          <w:lang w:val="en-GB"/>
        </w:rPr>
        <w:t>accessibility</w:t>
      </w:r>
      <w:r w:rsidRPr="4935E904" w:rsidR="566299A3">
        <w:rPr>
          <w:noProof w:val="0"/>
          <w:lang w:val="en-GB"/>
        </w:rPr>
        <w:t>/</w:t>
      </w:r>
      <w:r w:rsidRPr="4935E904" w:rsidR="0CDDADA0">
        <w:rPr>
          <w:noProof w:val="0"/>
          <w:lang w:val="en-GB"/>
        </w:rPr>
        <w:t xml:space="preserve"> </w:t>
      </w:r>
      <w:r w:rsidRPr="4935E904" w:rsidR="566299A3">
        <w:rPr>
          <w:noProof w:val="0"/>
          <w:lang w:val="en-GB"/>
        </w:rPr>
        <w:t xml:space="preserve">manage </w:t>
      </w:r>
      <w:r w:rsidRPr="4935E904" w:rsidR="566299A3">
        <w:rPr>
          <w:noProof w:val="0"/>
          <w:lang w:val="en-GB"/>
        </w:rPr>
        <w:t>accessib</w:t>
      </w:r>
      <w:r w:rsidRPr="4935E904" w:rsidR="4856642C">
        <w:rPr>
          <w:noProof w:val="0"/>
          <w:lang w:val="en-GB"/>
        </w:rPr>
        <w:t>i</w:t>
      </w:r>
      <w:r w:rsidRPr="4935E904" w:rsidR="664565D2">
        <w:rPr>
          <w:noProof w:val="0"/>
          <w:lang w:val="en-GB"/>
        </w:rPr>
        <w:t>li</w:t>
      </w:r>
      <w:r w:rsidRPr="4935E904" w:rsidR="1C8A2947">
        <w:rPr>
          <w:noProof w:val="0"/>
          <w:lang w:val="en-GB"/>
        </w:rPr>
        <w:t>ty</w:t>
      </w:r>
      <w:r w:rsidRPr="4935E904" w:rsidR="1C8A2947">
        <w:rPr>
          <w:noProof w:val="0"/>
          <w:lang w:val="en-GB"/>
        </w:rPr>
        <w:t xml:space="preserve"> features</w:t>
      </w:r>
    </w:p>
    <w:p w:rsidR="27526C07" w:rsidP="5B288610" w:rsidRDefault="27526C07" w14:paraId="42BB7F45" w14:textId="76588B3C">
      <w:pPr>
        <w:pStyle w:val="ListParagraph"/>
        <w:numPr>
          <w:ilvl w:val="0"/>
          <w:numId w:val="15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Under 'text-to-speech', turn on Enable Select to Speak.</w:t>
      </w:r>
    </w:p>
    <w:p w:rsidR="27526C07" w:rsidP="23CB7CF8" w:rsidRDefault="27526C07" w14:paraId="6EB5A545" w14:textId="583BC162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 xml:space="preserve">Press and hold the Search key </w:t>
      </w:r>
      <w:r w:rsidR="566299A3">
        <w:drawing>
          <wp:inline wp14:editId="58F27F96" wp14:anchorId="7A7B4F9B">
            <wp:extent cx="171450" cy="171450"/>
            <wp:effectExtent l="0" t="0" r="0" b="0"/>
            <wp:docPr id="2081131088" name="" descr="search key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babcaf53424cf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 xml:space="preserve"> and click a line of text.</w:t>
      </w:r>
    </w:p>
    <w:p w:rsidR="27526C07" w:rsidP="23CB7CF8" w:rsidRDefault="27526C07" w14:paraId="0C222DA4" w14:textId="45C11139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 xml:space="preserve">Press and hold the Search key </w:t>
      </w:r>
      <w:r w:rsidR="566299A3">
        <w:drawing>
          <wp:inline wp14:editId="32429B58" wp14:anchorId="4D226882">
            <wp:extent cx="171450" cy="171450"/>
            <wp:effectExtent l="0" t="0" r="0" b="0"/>
            <wp:docPr id="898964941" name="" descr="search key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bbaaa7c34b4ff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 xml:space="preserve"> and drag the pointer over an area of the screen.</w:t>
      </w:r>
    </w:p>
    <w:p w:rsidR="27526C07" w:rsidP="23CB7CF8" w:rsidRDefault="27526C07" w14:paraId="07F8F0AB" w14:textId="71DDA481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 xml:space="preserve">Highlight the text and press the Search key </w:t>
      </w:r>
      <w:r w:rsidR="566299A3">
        <w:drawing>
          <wp:inline wp14:editId="5D124BC2" wp14:anchorId="01C3EAF6">
            <wp:extent cx="171450" cy="171450"/>
            <wp:effectExtent l="0" t="0" r="0" b="0"/>
            <wp:docPr id="1487457747" name="" descr="search key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34c3977d034fe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 xml:space="preserve"> + s.</w:t>
      </w:r>
    </w:p>
    <w:p w:rsidR="27526C07" w:rsidP="23CB7CF8" w:rsidRDefault="27526C07" w14:paraId="68A362A1" w14:textId="7A526003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 xml:space="preserve">At the bottom right, near the time, select </w:t>
      </w:r>
      <w:r w:rsidRPr="4935E904" w:rsidR="566299A3">
        <w:rPr>
          <w:noProof w:val="0"/>
          <w:lang w:val="en-GB"/>
        </w:rPr>
        <w:t>Select</w:t>
      </w:r>
      <w:r w:rsidRPr="4935E904" w:rsidR="566299A3">
        <w:rPr>
          <w:noProof w:val="0"/>
          <w:lang w:val="en-GB"/>
        </w:rPr>
        <w:t xml:space="preserve"> to Speak </w:t>
      </w:r>
      <w:r w:rsidR="566299A3">
        <w:drawing>
          <wp:inline wp14:editId="17E3F646" wp14:anchorId="4589A512">
            <wp:extent cx="228600" cy="228600"/>
            <wp:effectExtent l="0" t="0" r="0" b="0"/>
            <wp:docPr id="217437896" name="" descr="speak icon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b71fa4706b408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>. Then select a line of text or drag the pointer over an area of the screen.</w:t>
      </w:r>
    </w:p>
    <w:p w:rsidR="27526C07" w:rsidP="23CB7CF8" w:rsidRDefault="27526C07" w14:paraId="5F61E845" w14:textId="152CC871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 xml:space="preserve">On a touchscreen: At the bottom right, near the time, tap Select to Speak </w:t>
      </w:r>
      <w:r w:rsidR="566299A3">
        <w:drawing>
          <wp:inline wp14:editId="45F6A166" wp14:anchorId="38679A3A">
            <wp:extent cx="228600" cy="228600"/>
            <wp:effectExtent l="0" t="0" r="0" b="0"/>
            <wp:docPr id="1735424011" name="" descr="speak icon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e0cdff6ab34a4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>. Then tap a line of text or drag your finger over an area of the screen.</w:t>
      </w:r>
    </w:p>
    <w:p w:rsidR="27526C07" w:rsidP="5B288610" w:rsidRDefault="27526C07" w14:paraId="378209FD" w14:textId="61D15EC6">
      <w:pPr>
        <w:pStyle w:val="ListParagraph"/>
        <w:numPr>
          <w:ilvl w:val="0"/>
          <w:numId w:val="15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Each word will be highlighted as the text is read.</w:t>
      </w:r>
    </w:p>
    <w:p w:rsidR="27526C07" w:rsidP="23CB7CF8" w:rsidRDefault="27526C07" w14:paraId="11FB391A" w14:textId="690F46C6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 xml:space="preserve">To stop Select to Speak while it’s reading, press Ctrl or the Search key </w:t>
      </w:r>
      <w:r w:rsidR="566299A3">
        <w:drawing>
          <wp:inline wp14:editId="01947095" wp14:anchorId="45F1C964">
            <wp:extent cx="171450" cy="171450"/>
            <wp:effectExtent l="0" t="0" r="0" b="0"/>
            <wp:docPr id="190803578" name="" descr="search imag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3f925e444b426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 xml:space="preserve">. You can also select Stop </w:t>
      </w:r>
      <w:r w:rsidR="566299A3">
        <w:drawing>
          <wp:inline wp14:editId="1CBE7C15" wp14:anchorId="417F00D8">
            <wp:extent cx="171450" cy="171450"/>
            <wp:effectExtent l="0" t="0" r="0" b="0"/>
            <wp:docPr id="555717654" name="" descr="stop imag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88c0a72dd246a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6EE655D5">
        <w:rPr>
          <w:noProof w:val="0"/>
          <w:lang w:val="en-GB"/>
        </w:rPr>
        <w:t>.</w:t>
      </w:r>
    </w:p>
    <w:p w:rsidR="27526C07" w:rsidP="5B288610" w:rsidRDefault="27526C07" w14:paraId="456E2915" w14:textId="73C2D25B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27526C07" w:rsidP="5B288610" w:rsidRDefault="27526C07" w14:paraId="37EC87F0" w14:textId="0DAB7066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5B288610" w:rsidR="566299A3">
        <w:rPr>
          <w:noProof w:val="0"/>
          <w:lang w:val="en-GB"/>
        </w:rPr>
        <w:t>Magnifier</w:t>
      </w:r>
    </w:p>
    <w:p w:rsidR="27526C07" w:rsidP="5B288610" w:rsidRDefault="27526C07" w14:paraId="2EC1C881" w14:textId="4938CFAC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 xml:space="preserve">You can make the page that you're looking at bigger or smaller, but keep other parts of your screen the same size. </w:t>
      </w:r>
    </w:p>
    <w:p w:rsidR="27526C07" w:rsidP="5B288610" w:rsidRDefault="27526C07" w14:paraId="3DC2440D" w14:textId="7D5E4823">
      <w:pPr>
        <w:pStyle w:val="ListParagraph"/>
        <w:numPr>
          <w:ilvl w:val="0"/>
          <w:numId w:val="16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To make the page bigger: Press Ctrl and + (plus key).</w:t>
      </w:r>
    </w:p>
    <w:p w:rsidR="27526C07" w:rsidP="5B288610" w:rsidRDefault="27526C07" w14:paraId="1BDF438B" w14:textId="57EAF448">
      <w:pPr>
        <w:pStyle w:val="ListParagraph"/>
        <w:numPr>
          <w:ilvl w:val="0"/>
          <w:numId w:val="16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To make the page smaller: Press Ctrl and - (minus key).</w:t>
      </w:r>
    </w:p>
    <w:p w:rsidR="27526C07" w:rsidP="5B288610" w:rsidRDefault="27526C07" w14:paraId="41B948C9" w14:textId="667349EF">
      <w:pPr>
        <w:pStyle w:val="ListParagraph"/>
        <w:numPr>
          <w:ilvl w:val="0"/>
          <w:numId w:val="16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Reset zoom: Press Ctrl + 0.</w:t>
      </w:r>
    </w:p>
    <w:p w:rsidR="27526C07" w:rsidP="5B288610" w:rsidRDefault="27526C07" w14:paraId="3F4F0897" w14:textId="0444CB4A">
      <w:p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27526C07" w:rsidP="5B288610" w:rsidRDefault="27526C07" w14:paraId="7BEE5BC3" w14:textId="26BFD70F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5B288610" w:rsidR="566299A3">
        <w:rPr>
          <w:noProof w:val="0"/>
          <w:lang w:val="en-GB"/>
        </w:rPr>
        <w:t>Make everything on your screen bigger or smaller</w:t>
      </w:r>
    </w:p>
    <w:p w:rsidR="27526C07" w:rsidP="5B288610" w:rsidRDefault="27526C07" w14:paraId="3A686F22" w14:textId="29A13E5C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To make your screen bigger, decrease resolution: Press Ctrl + Shift and + (plus key).</w:t>
      </w:r>
    </w:p>
    <w:p w:rsidR="27526C07" w:rsidP="5B288610" w:rsidRDefault="27526C07" w14:paraId="4035FACA" w14:textId="71C705C9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To make your screen smaller, increase resolution: Press Ctrl + Shift and - (minus key).</w:t>
      </w:r>
    </w:p>
    <w:p w:rsidR="27526C07" w:rsidP="5B288610" w:rsidRDefault="27526C07" w14:paraId="0FFE92A5" w14:textId="681B6D26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Reset resolution: Press Ctrl + Shift + 0.</w:t>
      </w:r>
    </w:p>
    <w:p w:rsidR="27526C07" w:rsidP="5B288610" w:rsidRDefault="27526C07" w14:paraId="1AE015FE" w14:textId="21D5D21E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Touch screen gesture is standard two finger pinch and open to increase and decrease screen size.</w:t>
      </w:r>
    </w:p>
    <w:p w:rsidR="27526C07" w:rsidP="5B288610" w:rsidRDefault="27526C07" w14:paraId="4A9D431B" w14:textId="5E9402E7">
      <w:p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27526C07" w:rsidP="5B288610" w:rsidRDefault="27526C07" w14:paraId="7EE3E2B4" w14:textId="205BB422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5B288610" w:rsidR="566299A3">
        <w:rPr>
          <w:noProof w:val="0"/>
          <w:lang w:val="en-GB"/>
        </w:rPr>
        <w:t>Magnification</w:t>
      </w:r>
    </w:p>
    <w:p w:rsidR="27526C07" w:rsidP="4935E904" w:rsidRDefault="27526C07" w14:paraId="7E159681" w14:textId="16865D3E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>Settings/advance/</w:t>
      </w:r>
      <w:r w:rsidRPr="4935E904" w:rsidR="751DFAE8">
        <w:rPr>
          <w:noProof w:val="0"/>
          <w:lang w:val="en-GB"/>
        </w:rPr>
        <w:t>accessibility</w:t>
      </w:r>
      <w:r w:rsidRPr="4935E904" w:rsidR="566299A3">
        <w:rPr>
          <w:noProof w:val="0"/>
          <w:lang w:val="en-GB"/>
        </w:rPr>
        <w:t>/Manage accessibility features.</w:t>
      </w:r>
    </w:p>
    <w:p w:rsidR="27526C07" w:rsidP="5B288610" w:rsidRDefault="27526C07" w14:paraId="0FCBA32F" w14:textId="3B581CF9">
      <w:pPr>
        <w:pStyle w:val="ListParagraph"/>
        <w:numPr>
          <w:ilvl w:val="0"/>
          <w:numId w:val="18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Under 'Display', turn on Enable full-screen magnifier.</w:t>
      </w:r>
    </w:p>
    <w:p w:rsidR="27526C07" w:rsidP="5B288610" w:rsidRDefault="27526C07" w14:paraId="6279A841" w14:textId="61CAFC1B">
      <w:pPr>
        <w:pStyle w:val="ListParagraph"/>
        <w:numPr>
          <w:ilvl w:val="0"/>
          <w:numId w:val="18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To choose your zoom level, next to 'Fullscreen zoom level', select down arrow.</w:t>
      </w:r>
    </w:p>
    <w:p w:rsidR="27526C07" w:rsidP="5B288610" w:rsidRDefault="27526C07" w14:paraId="69DE5791" w14:textId="5E047B66">
      <w:pPr>
        <w:pStyle w:val="ListParagraph"/>
        <w:numPr>
          <w:ilvl w:val="0"/>
          <w:numId w:val="18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To move around, press Ctrl + Alt + Up arrow, Down arrow, Left arrow, or Right arrow.</w:t>
      </w:r>
    </w:p>
    <w:p w:rsidR="27526C07" w:rsidP="5B288610" w:rsidRDefault="27526C07" w14:paraId="7687F913" w14:textId="07891C55">
      <w:pPr>
        <w:pStyle w:val="ListParagraph"/>
        <w:numPr>
          <w:ilvl w:val="0"/>
          <w:numId w:val="18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In full screen zoom mode on a touchscreen, use two fingers to move around the screen.</w:t>
      </w:r>
    </w:p>
    <w:p w:rsidR="27526C07" w:rsidP="5B288610" w:rsidRDefault="27526C07" w14:paraId="701C6ED0" w14:textId="2B0A061C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27526C07" w:rsidP="5B288610" w:rsidRDefault="27526C07" w14:paraId="3C514FD7" w14:textId="090029BF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5B288610" w:rsidR="566299A3">
        <w:rPr>
          <w:noProof w:val="0"/>
          <w:lang w:val="en-GB"/>
        </w:rPr>
        <w:t>Docked magnifier</w:t>
      </w:r>
    </w:p>
    <w:p w:rsidR="27526C07" w:rsidP="4935E904" w:rsidRDefault="27526C07" w14:paraId="6FEDCE64" w14:textId="26C95DA4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>Settings/advanced/</w:t>
      </w:r>
      <w:r w:rsidRPr="4935E904" w:rsidR="575F8E45">
        <w:rPr>
          <w:noProof w:val="0"/>
          <w:lang w:val="en-GB"/>
        </w:rPr>
        <w:t>accessibility</w:t>
      </w:r>
      <w:r w:rsidRPr="4935E904" w:rsidR="566299A3">
        <w:rPr>
          <w:noProof w:val="0"/>
          <w:lang w:val="en-GB"/>
        </w:rPr>
        <w:t xml:space="preserve">/manage </w:t>
      </w:r>
      <w:r w:rsidRPr="4935E904" w:rsidR="39D6741B">
        <w:rPr>
          <w:noProof w:val="0"/>
          <w:lang w:val="en-GB"/>
        </w:rPr>
        <w:t>accessibility</w:t>
      </w:r>
      <w:r w:rsidRPr="4935E904" w:rsidR="566299A3">
        <w:rPr>
          <w:noProof w:val="0"/>
          <w:lang w:val="en-GB"/>
        </w:rPr>
        <w:t xml:space="preserve"> features</w:t>
      </w:r>
    </w:p>
    <w:p w:rsidR="27526C07" w:rsidP="5B288610" w:rsidRDefault="27526C07" w14:paraId="1D47F6A6" w14:textId="4708895B">
      <w:pPr>
        <w:pStyle w:val="ListParagraph"/>
        <w:numPr>
          <w:ilvl w:val="0"/>
          <w:numId w:val="19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Enable docked magnifier.</w:t>
      </w:r>
    </w:p>
    <w:p w:rsidR="27526C07" w:rsidP="5B288610" w:rsidRDefault="27526C07" w14:paraId="0BC8F38C" w14:textId="184DA4A8">
      <w:pPr>
        <w:pStyle w:val="ListParagraph"/>
        <w:numPr>
          <w:ilvl w:val="0"/>
          <w:numId w:val="19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To choose your zoom level, next to 'Docked zoom level', select Down arrow.</w:t>
      </w:r>
    </w:p>
    <w:p w:rsidR="27526C07" w:rsidP="5B288610" w:rsidRDefault="27526C07" w14:paraId="5B5FE024" w14:textId="3CD28C5B">
      <w:pPr>
        <w:pStyle w:val="ListParagraph"/>
        <w:numPr>
          <w:ilvl w:val="0"/>
          <w:numId w:val="19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At the top of your screen, you’ll see the zoomed in area. To change what's magnified, move your cursor.</w:t>
      </w:r>
    </w:p>
    <w:p w:rsidR="27526C07" w:rsidP="23CB7CF8" w:rsidRDefault="27526C07" w14:paraId="3946D3F6" w14:textId="120A4B00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 xml:space="preserve">To increase magnification: Press Ctrl + Alt + Brightness up </w:t>
      </w:r>
      <w:r w:rsidR="566299A3">
        <w:drawing>
          <wp:inline wp14:editId="1D870FCE" wp14:anchorId="0C9E27AF">
            <wp:extent cx="171450" cy="171450"/>
            <wp:effectExtent l="0" t="0" r="0" b="0"/>
            <wp:docPr id="702567814" name="" descr="increase brightness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6547bb634e450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>. You can also press Ctrl + Alt, then scroll with two fingers up on the touchpad.</w:t>
      </w:r>
    </w:p>
    <w:p w:rsidR="27526C07" w:rsidP="23CB7CF8" w:rsidRDefault="27526C07" w14:paraId="3FD8E125" w14:textId="1BBB47AA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 xml:space="preserve">To decrease magnification: Press Ctrl + Alt + Brightness down </w:t>
      </w:r>
      <w:r w:rsidR="566299A3">
        <w:drawing>
          <wp:inline wp14:editId="45969E70" wp14:anchorId="2EEAB85D">
            <wp:extent cx="171450" cy="171450"/>
            <wp:effectExtent l="0" t="0" r="0" b="0"/>
            <wp:docPr id="591876881" name="" descr="decrease button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09cd0131e843d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>. You can also press Ctrl + Alt, then scroll with two fingers down.</w:t>
      </w:r>
    </w:p>
    <w:p w:rsidR="27526C07" w:rsidP="5B288610" w:rsidRDefault="27526C07" w14:paraId="0303C4AD" w14:textId="054685A3">
      <w:pPr>
        <w:pStyle w:val="ListParagraph"/>
        <w:numPr>
          <w:ilvl w:val="0"/>
          <w:numId w:val="19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To move the magnified view around: Move your cursor in any direction. You can also press Tab to move from item to item on your screen.</w:t>
      </w:r>
    </w:p>
    <w:p w:rsidR="27526C07" w:rsidP="5B288610" w:rsidRDefault="27526C07" w14:paraId="76D3B8AF" w14:textId="6BF7D738">
      <w:pPr>
        <w:pStyle w:val="ListParagraph"/>
        <w:numPr>
          <w:ilvl w:val="0"/>
          <w:numId w:val="19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Touch screen gestures are standard two finger pinch and open to zoom in and out.</w:t>
      </w:r>
    </w:p>
    <w:p w:rsidR="27526C07" w:rsidP="5B288610" w:rsidRDefault="27526C07" w14:paraId="71160FBA" w14:textId="1F3FB562">
      <w:p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27526C07" w:rsidP="5B288610" w:rsidRDefault="27526C07" w14:paraId="0D35D977" w14:textId="3E189033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5B288610" w:rsidR="566299A3">
        <w:rPr>
          <w:noProof w:val="0"/>
          <w:lang w:val="en-GB"/>
        </w:rPr>
        <w:t>Sticky Keys</w:t>
      </w:r>
    </w:p>
    <w:p w:rsidR="27526C07" w:rsidP="5B288610" w:rsidRDefault="27526C07" w14:paraId="34FD1ACB" w14:textId="77EF3993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 xml:space="preserve">Sticky keys </w:t>
      </w:r>
      <w:proofErr w:type="gramStart"/>
      <w:r w:rsidRPr="5B288610" w:rsidR="566299A3">
        <w:rPr>
          <w:noProof w:val="0"/>
          <w:lang w:val="en-GB"/>
        </w:rPr>
        <w:t>enables</w:t>
      </w:r>
      <w:proofErr w:type="gramEnd"/>
      <w:r w:rsidRPr="5B288610" w:rsidR="566299A3">
        <w:rPr>
          <w:noProof w:val="0"/>
          <w:lang w:val="en-GB"/>
        </w:rPr>
        <w:t xml:space="preserve"> keyboard shortcuts to be entered one key at a time. </w:t>
      </w:r>
    </w:p>
    <w:p w:rsidR="27526C07" w:rsidP="5B288610" w:rsidRDefault="27526C07" w14:paraId="2698C8F6" w14:textId="5A9F5BF8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 xml:space="preserve">To use sticky keys, press Search </w:t>
      </w:r>
      <w:r w:rsidR="566299A3">
        <w:drawing>
          <wp:inline wp14:editId="172661DC" wp14:anchorId="1038EE4A">
            <wp:extent cx="171450" cy="171450"/>
            <wp:effectExtent l="0" t="0" r="0" b="0"/>
            <wp:docPr id="903264360" name="" descr="search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6e633663f244a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 xml:space="preserve">, Launcher </w:t>
      </w:r>
      <w:r w:rsidR="566299A3">
        <w:drawing>
          <wp:inline wp14:editId="14E3B8DE" wp14:anchorId="735704BD">
            <wp:extent cx="171450" cy="171450"/>
            <wp:effectExtent l="0" t="0" r="0" b="0"/>
            <wp:docPr id="120964091" name="" descr="launcher imag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794424616743b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>, Shift, Alt, or Ctrl, whichever key starts the keyboard shortcut.</w:t>
      </w:r>
    </w:p>
    <w:p w:rsidR="27526C07" w:rsidP="5B288610" w:rsidRDefault="27526C07" w14:paraId="79C243CE" w14:textId="7D2A9564">
      <w:pPr>
        <w:pStyle w:val="ListParagraph"/>
        <w:numPr>
          <w:ilvl w:val="0"/>
          <w:numId w:val="20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To keep a key pressed until you finish the keyboard shortcut, press the key twice.</w:t>
      </w:r>
    </w:p>
    <w:p w:rsidR="27526C07" w:rsidP="5B288610" w:rsidRDefault="27526C07" w14:paraId="11B5D197" w14:textId="231619D1">
      <w:pPr>
        <w:pStyle w:val="ListParagraph"/>
        <w:numPr>
          <w:ilvl w:val="0"/>
          <w:numId w:val="20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 xml:space="preserve">To </w:t>
      </w:r>
      <w:proofErr w:type="spellStart"/>
      <w:r w:rsidRPr="5B288610" w:rsidR="566299A3">
        <w:rPr>
          <w:noProof w:val="0"/>
          <w:lang w:val="en-GB"/>
        </w:rPr>
        <w:t>unpress</w:t>
      </w:r>
      <w:proofErr w:type="spellEnd"/>
      <w:r w:rsidRPr="5B288610" w:rsidR="566299A3">
        <w:rPr>
          <w:noProof w:val="0"/>
          <w:lang w:val="en-GB"/>
        </w:rPr>
        <w:t xml:space="preserve"> a key, press it a third time.</w:t>
      </w:r>
    </w:p>
    <w:p w:rsidR="27526C07" w:rsidP="5B288610" w:rsidRDefault="27526C07" w14:paraId="6B4369E3" w14:textId="34E65AFD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27526C07" w:rsidP="5B288610" w:rsidRDefault="27526C07" w14:paraId="37835C0B" w14:textId="7105D313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5B288610" w:rsidR="566299A3">
        <w:rPr>
          <w:noProof w:val="0"/>
          <w:lang w:val="en-GB"/>
        </w:rPr>
        <w:t>Dictation</w:t>
      </w:r>
    </w:p>
    <w:p w:rsidR="27526C07" w:rsidP="5B288610" w:rsidRDefault="27526C07" w14:paraId="4979FC85" w14:textId="0D4337F3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You can speak to enter text in most places where you usually type. You can even add common punctuation marks by saying 'comma', 'full stop', 'question mark' or 'exclamation mark'.</w:t>
      </w:r>
    </w:p>
    <w:p w:rsidR="27526C07" w:rsidP="5B288610" w:rsidRDefault="27526C07" w14:paraId="7CEBC06C" w14:textId="25D695BC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Settings/advanced settings/accessibility/Manage accessibility features.</w:t>
      </w:r>
    </w:p>
    <w:p w:rsidR="27526C07" w:rsidP="5B288610" w:rsidRDefault="27526C07" w14:paraId="68E2CDC1" w14:textId="4F9A2920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Under 'Keyboard and text input', turn on Enable dictation (speak to type).</w:t>
      </w:r>
    </w:p>
    <w:p w:rsidR="27526C07" w:rsidP="5B288610" w:rsidRDefault="27526C07" w14:paraId="2548CA73" w14:textId="2480D49D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Tap or select where you want to type.</w:t>
      </w:r>
    </w:p>
    <w:p w:rsidR="27526C07" w:rsidP="23CB7CF8" w:rsidRDefault="27526C07" w14:paraId="4C3C158D" w14:textId="3B8190B3">
      <w:pPr>
        <w:pStyle w:val="ListParagraph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935E904" w:rsidR="566299A3">
        <w:rPr>
          <w:noProof w:val="0"/>
          <w:lang w:val="en-GB"/>
        </w:rPr>
        <w:t xml:space="preserve">Select Speak </w:t>
      </w:r>
      <w:r w:rsidR="566299A3">
        <w:drawing>
          <wp:inline wp14:editId="41459D26" wp14:anchorId="77609509">
            <wp:extent cx="342900" cy="342900"/>
            <wp:effectExtent l="0" t="0" r="0" b="0"/>
            <wp:docPr id="950373086" name="" descr="microphon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330bc8835148a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 xml:space="preserve">. You can also press Search </w:t>
      </w:r>
      <w:r w:rsidR="566299A3">
        <w:drawing>
          <wp:inline wp14:editId="4B9DBC9F" wp14:anchorId="650C226B">
            <wp:extent cx="171450" cy="171450"/>
            <wp:effectExtent l="0" t="0" r="0" b="0"/>
            <wp:docPr id="829131229" name="" descr="search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0079e010ba459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 xml:space="preserve"> + d. Or press Launcher </w:t>
      </w:r>
      <w:r w:rsidR="566299A3">
        <w:drawing>
          <wp:inline wp14:editId="72242195" wp14:anchorId="30CE337B">
            <wp:extent cx="171450" cy="171450"/>
            <wp:effectExtent l="0" t="0" r="0" b="0"/>
            <wp:docPr id="1810660128" name="" descr="launcher imag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ae78d116b5480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35E904" w:rsidR="566299A3">
        <w:rPr>
          <w:noProof w:val="0"/>
          <w:lang w:val="en-GB"/>
        </w:rPr>
        <w:t xml:space="preserve"> + d. </w:t>
      </w:r>
    </w:p>
    <w:p w:rsidR="27526C07" w:rsidP="5B288610" w:rsidRDefault="27526C07" w14:paraId="552B65C7" w14:textId="1BB86EB6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566299A3">
        <w:rPr>
          <w:noProof w:val="0"/>
          <w:lang w:val="en-GB"/>
        </w:rPr>
        <w:t>Say what you want to type.</w:t>
      </w:r>
    </w:p>
    <w:p w:rsidR="27526C07" w:rsidP="5B288610" w:rsidRDefault="27526C07" w14:paraId="3C4AF589" w14:textId="63F50CCD">
      <w:p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27526C07" w:rsidP="5B288610" w:rsidRDefault="27526C07" w14:paraId="69883C69" w14:textId="77812BE9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5B288610" w:rsidR="566299A3">
        <w:rPr>
          <w:noProof w:val="0"/>
          <w:lang w:val="en-GB"/>
        </w:rPr>
        <w:t>Tap and drag your finger to move objects</w:t>
      </w:r>
    </w:p>
    <w:p w:rsidR="27526C07" w:rsidP="5B288610" w:rsidRDefault="27526C07" w14:paraId="255265A0" w14:textId="5BF925D8">
      <w:pPr>
        <w:pStyle w:val="ListParagraph"/>
        <w:numPr>
          <w:ilvl w:val="0"/>
          <w:numId w:val="24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64064F03">
        <w:rPr>
          <w:noProof w:val="0"/>
          <w:lang w:val="en-GB"/>
        </w:rPr>
        <w:t>Settings/advanced settings/ accessibility/ manage accessibility features.</w:t>
      </w:r>
    </w:p>
    <w:p w:rsidR="27526C07" w:rsidP="5B288610" w:rsidRDefault="27526C07" w14:paraId="2B594B65" w14:textId="592E3577">
      <w:pPr>
        <w:pStyle w:val="ListParagraph"/>
        <w:numPr>
          <w:ilvl w:val="0"/>
          <w:numId w:val="24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64064F03">
        <w:rPr>
          <w:noProof w:val="0"/>
          <w:lang w:val="en-GB"/>
        </w:rPr>
        <w:t>Under 'Mouse and touchpad', select Open mouse and touchpad device settings.</w:t>
      </w:r>
    </w:p>
    <w:p w:rsidR="27526C07" w:rsidP="5B288610" w:rsidRDefault="27526C07" w14:paraId="1D9E2C0E" w14:textId="47BDA089">
      <w:pPr>
        <w:pStyle w:val="ListParagraph"/>
        <w:numPr>
          <w:ilvl w:val="0"/>
          <w:numId w:val="24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64064F03">
        <w:rPr>
          <w:noProof w:val="0"/>
          <w:lang w:val="en-GB"/>
        </w:rPr>
        <w:t xml:space="preserve">Turn on Enable tap dragging. </w:t>
      </w:r>
    </w:p>
    <w:p w:rsidR="27526C07" w:rsidP="5B288610" w:rsidRDefault="27526C07" w14:paraId="0F0D8DF6" w14:textId="0306B735">
      <w:pPr>
        <w:pStyle w:val="ListParagraph"/>
        <w:numPr>
          <w:ilvl w:val="0"/>
          <w:numId w:val="24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5B288610" w:rsidR="64064F03">
        <w:rPr>
          <w:noProof w:val="0"/>
          <w:lang w:val="en-GB"/>
        </w:rPr>
        <w:t>To use tap-to-select, double-tap the object and hold, then drag it to move.</w:t>
      </w:r>
    </w:p>
    <w:p w:rsidR="27526C07" w:rsidP="5B288610" w:rsidRDefault="27526C07" w14:paraId="1D607D1B" w14:textId="4ADB715A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27526C07" w:rsidP="23CB7CF8" w:rsidRDefault="27526C07" w14:paraId="30433454" w14:textId="77331AB7">
      <w:pPr>
        <w:pStyle w:val="Normal"/>
        <w:rPr>
          <w:noProof w:val="0"/>
          <w:lang w:val="en-GB"/>
        </w:rPr>
      </w:pPr>
      <w:r w:rsidRPr="23CB7CF8" w:rsidR="566299A3">
        <w:rPr>
          <w:b w:val="1"/>
          <w:bCs w:val="1"/>
          <w:noProof w:val="0"/>
          <w:lang w:val="en-GB"/>
        </w:rPr>
        <w:t xml:space="preserve">To find out more </w:t>
      </w:r>
      <w:r w:rsidRPr="23CB7CF8" w:rsidR="566299A3">
        <w:rPr>
          <w:noProof w:val="0"/>
          <w:lang w:val="en-GB"/>
        </w:rPr>
        <w:t xml:space="preserve">about how to use accessibility features on your Chromebook, </w:t>
      </w:r>
      <w:r w:rsidRPr="23CB7CF8" w:rsidR="07714266">
        <w:rPr>
          <w:noProof w:val="0"/>
          <w:lang w:val="en-GB"/>
        </w:rPr>
        <w:t xml:space="preserve">search </w:t>
      </w:r>
      <w:r w:rsidRPr="23CB7CF8" w:rsidR="566299A3">
        <w:rPr>
          <w:noProof w:val="0"/>
          <w:lang w:val="en-GB"/>
        </w:rPr>
        <w:t>Chromebook accessibility video ser</w:t>
      </w:r>
      <w:r w:rsidRPr="23CB7CF8" w:rsidR="2CB4E6D4">
        <w:rPr>
          <w:noProof w:val="0"/>
          <w:lang w:val="en-GB"/>
        </w:rPr>
        <w:t>ies on youtube.</w:t>
      </w:r>
    </w:p>
    <w:p w:rsidR="27526C07" w:rsidP="23CB7CF8" w:rsidRDefault="27526C07" w14:paraId="2152FC87" w14:textId="0A9403F8">
      <w:pPr>
        <w:pStyle w:val="Normal"/>
        <w:rPr>
          <w:noProof w:val="0"/>
          <w:lang w:val="en-GB"/>
        </w:rPr>
      </w:pPr>
      <w:hyperlink r:id="R71ca348bd7db44eb">
        <w:r w:rsidRPr="4935E904" w:rsidR="380AE6AE">
          <w:rPr>
            <w:rStyle w:val="Hyperlink"/>
            <w:noProof w:val="0"/>
            <w:lang w:val="en-GB"/>
          </w:rPr>
          <w:t>https://www.youtube.com/playlist?list=PL5aqr5w5fRe7QWzXhqxrilIVduWEmLHM2</w:t>
        </w:r>
      </w:hyperlink>
      <w:r w:rsidRPr="4935E904" w:rsidR="2EFA11D1">
        <w:rPr>
          <w:noProof w:val="0"/>
          <w:lang w:val="en-GB"/>
        </w:rPr>
        <w:t xml:space="preserve"> </w:t>
      </w:r>
    </w:p>
    <w:p w:rsidR="00035682" w:rsidP="0C42EDF1" w:rsidRDefault="00035682" w14:paraId="3186CCB3" w14:textId="7E0F8220">
      <w:pPr>
        <w:rPr>
          <w:rFonts w:eastAsia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R="6D546C36" w:rsidTr="7FBA38A6" w14:paraId="5FA8A35B" wp14:textId="77777777">
        <w:tc>
          <w:tcPr>
            <w:tcW w:w="9015" w:type="dxa"/>
            <w:tcMar/>
          </w:tcPr>
          <w:p w:rsidR="3279B380" w:rsidP="7FBA38A6" w:rsidRDefault="3279B380" w14:paraId="14832BB8" w14:textId="58BB701B">
            <w:pPr>
              <w:pStyle w:val="Normal"/>
              <w:rPr>
                <w:rFonts w:eastAsia="Arial" w:cs="Arial"/>
                <w:sz w:val="32"/>
                <w:szCs w:val="32"/>
              </w:rPr>
            </w:pPr>
            <w:r w:rsidRPr="7FBA38A6" w:rsidR="3279B380">
              <w:rPr>
                <w:rFonts w:eastAsia="Arial" w:cs="Arial"/>
                <w:sz w:val="32"/>
                <w:szCs w:val="32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1B7E19C2" w:rsidP="1426D3C0" w:rsidRDefault="1B7E19C2" w14:paraId="28A5318A" w14:textId="6DC97564">
      <w:pPr/>
      <w:r w:rsidRPr="1426D3C0" w:rsidR="27526C07">
        <w:rPr>
          <w:rFonts w:eastAsia="Arial" w:cs="Arial"/>
        </w:rPr>
        <w:t xml:space="preserve"> </w:t>
      </w:r>
    </w:p>
    <w:p w:rsidR="27526C07" w:rsidP="447394DC" w:rsidRDefault="27526C07" w14:paraId="12747309" w14:textId="7B06E25B">
      <w:pPr>
        <w:pStyle w:val="Heading1"/>
      </w:pPr>
      <w:r w:rsidR="27526C07">
        <w:rPr/>
        <w:t>End of document</w:t>
      </w:r>
    </w:p>
    <w:sectPr w:rsidR="27526C07" w:rsidSect="00035682"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283" w:gutter="0"/>
      <w:cols w:space="708"/>
      <w:docGrid w:linePitch="490"/>
      <w:headerReference w:type="default" r:id="Rf37cb569c79b431b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96" w:rsidP="00F37520" w:rsidRDefault="00604696" w14:paraId="5D238A53" w14:textId="77777777">
      <w:pPr>
        <w:spacing w:line="240" w:lineRule="auto"/>
      </w:pPr>
      <w:r>
        <w:separator/>
      </w:r>
    </w:p>
  </w:endnote>
  <w:endnote w:type="continuationSeparator" w:id="0">
    <w:p w:rsidR="00604696" w:rsidP="00F37520" w:rsidRDefault="00604696" w14:paraId="0AFE5E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24079"/>
      <w:docPartObj>
        <w:docPartGallery w:val="Page Numbers (Bottom of Page)"/>
        <w:docPartUnique/>
      </w:docPartObj>
    </w:sdtPr>
    <w:sdtEndPr/>
    <w:sdtContent>
      <w:sdt>
        <w:sdtPr>
          <w:id w:val="1940169657"/>
          <w:docPartObj>
            <w:docPartGallery w:val="Page Numbers (Top of Page)"/>
            <w:docPartUnique/>
          </w:docPartObj>
        </w:sdtPr>
        <w:sdtEndPr/>
        <w:sdtContent>
          <w:p w:rsidR="00035682" w:rsidP="1B7E19C2" w:rsidRDefault="00035682" w14:paraId="2CA29A59" w14:textId="48AB4A65">
            <w:pPr>
              <w:pStyle w:val="Footer"/>
              <w:rPr>
                <w:b w:val="1"/>
                <w:bCs w:val="1"/>
                <w:noProof/>
              </w:rPr>
            </w:pPr>
            <w:r w:rsidR="1B7E19C2">
              <w:rPr/>
              <w:t xml:space="preserve">Page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fldChar w:fldCharType="end"/>
            </w:r>
            <w:r w:rsidR="1B7E19C2">
              <w:rPr/>
              <w:t xml:space="preserve"> of </w:t>
            </w:r>
            <w:r w:rsidRPr="1B7E19C2">
              <w:rPr>
                <w:b w:val="1"/>
                <w:bCs w:val="1"/>
                <w:noProof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B7E19C2">
              <w:rPr>
                <w:b w:val="1"/>
                <w:bCs w:val="1"/>
                <w:noProof/>
              </w:rPr>
              <w:fldChar w:fldCharType="end"/>
            </w:r>
          </w:p>
        </w:sdtContent>
      </w:sdt>
    </w:sdtContent>
  </w:sdt>
  <w:p w:rsidR="00F37520" w:rsidRDefault="00F37520" w14:paraId="0A3750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682" w:rsidRDefault="00035682" w14:paraId="5BA081B2" w14:textId="384764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682" w:rsidRDefault="00035682" w14:paraId="463554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96" w:rsidP="00F37520" w:rsidRDefault="00604696" w14:paraId="2ECC75A5" w14:textId="77777777">
      <w:pPr>
        <w:spacing w:line="240" w:lineRule="auto"/>
      </w:pPr>
      <w:r>
        <w:separator/>
      </w:r>
    </w:p>
  </w:footnote>
  <w:footnote w:type="continuationSeparator" w:id="0">
    <w:p w:rsidR="00604696" w:rsidP="00F37520" w:rsidRDefault="00604696" w14:paraId="046172C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E4D92" w:rsidRDefault="007E4D92" w14:paraId="40847A9C" w14:textId="3827A4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F17126" wp14:editId="2A6825D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42F29A5" w:rsidTr="4935E904" w14:paraId="10BF5004" wp14:textId="77777777">
      <w:tc>
        <w:tcPr>
          <w:tcW w:w="3005" w:type="dxa"/>
          <w:tcMar/>
        </w:tcPr>
        <w:p w:rsidR="442F29A5" w:rsidP="442F29A5" w:rsidRDefault="442F29A5" w14:paraId="1AECD023" w14:textId="2A95134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2F29A5" w:rsidP="442F29A5" w:rsidRDefault="442F29A5" w14:paraId="101284CC" w14:textId="67832E5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2F29A5" w:rsidP="442F29A5" w:rsidRDefault="442F29A5" w14:paraId="3D7F465B" w14:textId="46FC2BF6">
          <w:pPr>
            <w:pStyle w:val="Header"/>
            <w:bidi w:val="0"/>
            <w:ind w:right="-115"/>
            <w:jc w:val="right"/>
          </w:pPr>
          <w:r w:rsidR="4935E904">
            <w:drawing>
              <wp:inline xmlns:wp14="http://schemas.microsoft.com/office/word/2010/wordprocessingDrawing" wp14:editId="15A7366F" wp14:anchorId="273A1469">
                <wp:extent cx="1762125" cy="914400"/>
                <wp:effectExtent l="0" t="0" r="0" b="0"/>
                <wp:docPr id="196546177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ee5f264c8e149ce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42F29A5" w:rsidP="442F29A5" w:rsidRDefault="442F29A5" w14:paraId="2863535D" w14:textId="378C679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0"/>
    <w:rsid w:val="00035682"/>
    <w:rsid w:val="000D76D9"/>
    <w:rsid w:val="0010A3E3"/>
    <w:rsid w:val="001A6A7C"/>
    <w:rsid w:val="005335F7"/>
    <w:rsid w:val="00604696"/>
    <w:rsid w:val="007771CF"/>
    <w:rsid w:val="007E4D92"/>
    <w:rsid w:val="007F7939"/>
    <w:rsid w:val="009A441B"/>
    <w:rsid w:val="009E29E5"/>
    <w:rsid w:val="00AF524C"/>
    <w:rsid w:val="00E558E5"/>
    <w:rsid w:val="00EB12BF"/>
    <w:rsid w:val="00F37520"/>
    <w:rsid w:val="0760E00B"/>
    <w:rsid w:val="07714266"/>
    <w:rsid w:val="092EE4F0"/>
    <w:rsid w:val="0B517898"/>
    <w:rsid w:val="0C42EDF1"/>
    <w:rsid w:val="0CD2A83F"/>
    <w:rsid w:val="0CDDADA0"/>
    <w:rsid w:val="0E78AA6E"/>
    <w:rsid w:val="0F9D9C48"/>
    <w:rsid w:val="0FB3DEA7"/>
    <w:rsid w:val="10E2D884"/>
    <w:rsid w:val="1426D3C0"/>
    <w:rsid w:val="16111779"/>
    <w:rsid w:val="1744A3C9"/>
    <w:rsid w:val="1752646A"/>
    <w:rsid w:val="186354B3"/>
    <w:rsid w:val="18D6A111"/>
    <w:rsid w:val="1B7E19C2"/>
    <w:rsid w:val="1BC2116B"/>
    <w:rsid w:val="1C8A2947"/>
    <w:rsid w:val="217DE6C7"/>
    <w:rsid w:val="23CB7CF8"/>
    <w:rsid w:val="25245ED9"/>
    <w:rsid w:val="25B8CF6E"/>
    <w:rsid w:val="25E01C67"/>
    <w:rsid w:val="27526C07"/>
    <w:rsid w:val="27BFB4C7"/>
    <w:rsid w:val="292E631D"/>
    <w:rsid w:val="2B107DE6"/>
    <w:rsid w:val="2CB4E6D4"/>
    <w:rsid w:val="2D4320DE"/>
    <w:rsid w:val="2EFA11D1"/>
    <w:rsid w:val="32169201"/>
    <w:rsid w:val="3279B380"/>
    <w:rsid w:val="32883E17"/>
    <w:rsid w:val="329681C6"/>
    <w:rsid w:val="3780D5BB"/>
    <w:rsid w:val="380AE6AE"/>
    <w:rsid w:val="38D70114"/>
    <w:rsid w:val="39BDC3D1"/>
    <w:rsid w:val="39D6741B"/>
    <w:rsid w:val="3A1A31D1"/>
    <w:rsid w:val="3D093C85"/>
    <w:rsid w:val="3EF51509"/>
    <w:rsid w:val="420C1B59"/>
    <w:rsid w:val="43062D71"/>
    <w:rsid w:val="43075061"/>
    <w:rsid w:val="435EA492"/>
    <w:rsid w:val="442F29A5"/>
    <w:rsid w:val="447394DC"/>
    <w:rsid w:val="45B95153"/>
    <w:rsid w:val="4856642C"/>
    <w:rsid w:val="4935E904"/>
    <w:rsid w:val="4B3CBD6A"/>
    <w:rsid w:val="4F499B24"/>
    <w:rsid w:val="4FE5D369"/>
    <w:rsid w:val="525F223D"/>
    <w:rsid w:val="566299A3"/>
    <w:rsid w:val="575F8E45"/>
    <w:rsid w:val="59287040"/>
    <w:rsid w:val="5A675045"/>
    <w:rsid w:val="5B288610"/>
    <w:rsid w:val="5E46FE75"/>
    <w:rsid w:val="6050F1F9"/>
    <w:rsid w:val="628B8A87"/>
    <w:rsid w:val="64064F03"/>
    <w:rsid w:val="664565D2"/>
    <w:rsid w:val="66A50CB8"/>
    <w:rsid w:val="69919EA2"/>
    <w:rsid w:val="6D546C36"/>
    <w:rsid w:val="6EE655D5"/>
    <w:rsid w:val="72375F5D"/>
    <w:rsid w:val="728885F4"/>
    <w:rsid w:val="74700BDA"/>
    <w:rsid w:val="751DFAE8"/>
    <w:rsid w:val="790B0E5A"/>
    <w:rsid w:val="7F55AA4A"/>
    <w:rsid w:val="7F6EF682"/>
    <w:rsid w:val="7FB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5D0"/>
  <w15:chartTrackingRefBased/>
  <w15:docId w15:val="{02A63BE2-BD31-45F9-90D1-868A94AE5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520"/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520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520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520"/>
    <w:pPr>
      <w:keepNext/>
      <w:keepLines/>
      <w:outlineLvl w:val="2"/>
    </w:pPr>
    <w:rPr>
      <w:rFonts w:eastAsiaTheme="majorEastAsia" w:cstheme="majorBidi"/>
      <w:b/>
      <w:sz w:val="4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37520"/>
    <w:rPr>
      <w:rFonts w:ascii="Arial" w:hAnsi="Arial" w:eastAsiaTheme="majorEastAsia" w:cstheme="majorBidi"/>
      <w:b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7520"/>
    <w:rPr>
      <w:rFonts w:ascii="Arial" w:hAnsi="Arial" w:eastAsiaTheme="majorEastAsia" w:cstheme="majorBidi"/>
      <w:b/>
      <w:sz w:val="44"/>
      <w:szCs w:val="26"/>
    </w:rPr>
  </w:style>
  <w:style w:type="paragraph" w:styleId="NoSpacing">
    <w:name w:val="No Spacing"/>
    <w:uiPriority w:val="1"/>
    <w:rsid w:val="007771CF"/>
    <w:pPr>
      <w:spacing w:line="240" w:lineRule="auto"/>
    </w:pPr>
    <w:rPr>
      <w:rFonts w:ascii="Arial" w:hAnsi="Arial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37520"/>
    <w:rPr>
      <w:rFonts w:ascii="Arial" w:hAnsi="Arial" w:eastAsiaTheme="majorEastAsia" w:cstheme="majorBidi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52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520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F3752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f37cb569c79b431b" /><Relationship Type="http://schemas.openxmlformats.org/officeDocument/2006/relationships/numbering" Target="/word/numbering.xml" Id="R6233835ab0414f32" /><Relationship Type="http://schemas.openxmlformats.org/officeDocument/2006/relationships/image" Target="/media/image1f.png" Id="Rbd3dffa45b72439f" /><Relationship Type="http://schemas.openxmlformats.org/officeDocument/2006/relationships/image" Target="/media/image20.png" Id="R8fbabcaf53424cff" /><Relationship Type="http://schemas.openxmlformats.org/officeDocument/2006/relationships/image" Target="/media/image21.png" Id="Re6bbaaa7c34b4ffb" /><Relationship Type="http://schemas.openxmlformats.org/officeDocument/2006/relationships/image" Target="/media/image22.png" Id="Re634c3977d034feb" /><Relationship Type="http://schemas.openxmlformats.org/officeDocument/2006/relationships/image" Target="/media/image23.png" Id="Re8b71fa4706b4089" /><Relationship Type="http://schemas.openxmlformats.org/officeDocument/2006/relationships/image" Target="/media/image24.png" Id="R55e0cdff6ab34a46" /><Relationship Type="http://schemas.openxmlformats.org/officeDocument/2006/relationships/image" Target="/media/image25.png" Id="R6e3f925e444b4261" /><Relationship Type="http://schemas.openxmlformats.org/officeDocument/2006/relationships/image" Target="/media/image26.png" Id="Rd388c0a72dd246a9" /><Relationship Type="http://schemas.openxmlformats.org/officeDocument/2006/relationships/image" Target="/media/image27.png" Id="R5e6547bb634e450c" /><Relationship Type="http://schemas.openxmlformats.org/officeDocument/2006/relationships/image" Target="/media/image28.png" Id="Raa09cd0131e843d0" /><Relationship Type="http://schemas.openxmlformats.org/officeDocument/2006/relationships/image" Target="/media/image29.png" Id="Rac6e633663f244ae" /><Relationship Type="http://schemas.openxmlformats.org/officeDocument/2006/relationships/image" Target="/media/image2a.png" Id="R6e794424616743bf" /><Relationship Type="http://schemas.openxmlformats.org/officeDocument/2006/relationships/image" Target="/media/image2b.png" Id="R53330bc8835148ab" /><Relationship Type="http://schemas.openxmlformats.org/officeDocument/2006/relationships/image" Target="/media/image2c.png" Id="R580079e010ba4595" /><Relationship Type="http://schemas.openxmlformats.org/officeDocument/2006/relationships/image" Target="/media/image2d.png" Id="R7eae78d116b54800" /><Relationship Type="http://schemas.openxmlformats.org/officeDocument/2006/relationships/hyperlink" Target="https://www.youtube.com/playlist?list=PL5aqr5w5fRe7QWzXhqxrilIVduWEmLHM2" TargetMode="External" Id="R71ca348bd7db44e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1ee5f264c8e149c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3C4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7BB9-2F67-4903-AC7F-D19DF34028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ce47a08-86dd-4ae1-863b-038a9f59a84c"/>
    <ds:schemaRef ds:uri="982a0cf9-2b08-47f1-aa42-efe9c18df4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94D38-9776-4A9B-80BC-3796AB4D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BC9B-F4B2-4390-BFC7-A0FCB628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Johnston</dc:creator>
  <keywords/>
  <dc:description/>
  <lastModifiedBy>Balzinder Bhatti</lastModifiedBy>
  <revision>24</revision>
  <dcterms:created xsi:type="dcterms:W3CDTF">2020-10-13T10:18:00.0000000Z</dcterms:created>
  <dcterms:modified xsi:type="dcterms:W3CDTF">2021-03-25T10:06:32.4178335Z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