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73FD2CE" w:rsidP="7FD04EC2" w:rsidRDefault="473FD2CE" w14:paraId="5E5B9CD0" w14:textId="53D4D2D3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7FD04EC2" w:rsidR="473FD2CE">
        <w:rPr>
          <w:noProof w:val="0"/>
          <w:lang w:val="en-GB"/>
        </w:rPr>
        <w:t xml:space="preserve">Youtubers and channels </w:t>
      </w:r>
      <w:r w:rsidR="473FD2CE">
        <w:drawing>
          <wp:inline wp14:editId="4257D5AB" wp14:anchorId="7C89D481">
            <wp:extent cx="381000" cy="266700"/>
            <wp:effectExtent l="0" t="0" r="0" b="0"/>
            <wp:docPr id="89062543" name="" descr="youtube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d006aba55a42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D04EC2" w:rsidP="7FD04EC2" w:rsidRDefault="7FD04EC2" w14:paraId="63A4A0EC" w14:textId="72B1811A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473FD2CE" w:rsidP="7FD04EC2" w:rsidRDefault="473FD2CE" w14:paraId="41F3899D" w14:textId="438E7D0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 xml:space="preserve">Many companies have their own YouTube channels discussing and demonstrating their products. So too have many individuals made their </w:t>
      </w:r>
      <w:r w:rsidRPr="7FD04EC2" w:rsidR="473FD2CE">
        <w:rPr>
          <w:noProof w:val="0"/>
          <w:lang w:val="en-GB"/>
        </w:rPr>
        <w:t>own YouTube</w:t>
      </w:r>
      <w:r w:rsidRPr="7FD04EC2" w:rsidR="473FD2CE">
        <w:rPr>
          <w:noProof w:val="0"/>
          <w:lang w:val="en-GB"/>
        </w:rPr>
        <w:t xml:space="preserve"> videos and they have grown quite a following of subscribers. Often an honest place for reviews and to learn tips and techniques.</w:t>
      </w:r>
    </w:p>
    <w:p w:rsidR="7FD04EC2" w:rsidP="7FD04EC2" w:rsidRDefault="7FD04EC2" w14:paraId="3916E8B5" w14:textId="00B57F9B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473FD2CE" w:rsidP="7FD04EC2" w:rsidRDefault="473FD2CE" w14:paraId="0F1F8994" w14:textId="5F5BF89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YouTube will make recommendations similar to your choices so expect a few of these to come up if you look at one of them.</w:t>
      </w:r>
    </w:p>
    <w:p w:rsidR="7FD04EC2" w:rsidP="7FD04EC2" w:rsidRDefault="7FD04EC2" w14:paraId="456C3DBE" w14:textId="67F717F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473FD2CE" w:rsidP="7FD04EC2" w:rsidRDefault="473FD2CE" w14:paraId="6DD4B1F6" w14:textId="23BE281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There are many blind and low vision bloggers on YouTube, below are a small selection of those who focus on assistive technology and accessibility</w:t>
      </w:r>
      <w:r w:rsidRPr="7FD04EC2" w:rsidR="7AA45D92">
        <w:rPr>
          <w:noProof w:val="0"/>
          <w:lang w:val="en-GB"/>
        </w:rPr>
        <w:t>.</w:t>
      </w:r>
    </w:p>
    <w:p w:rsidR="7FD04EC2" w:rsidP="7FD04EC2" w:rsidRDefault="7FD04EC2" w14:paraId="06E8D47A" w14:textId="2424B19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7AA45D92" w:rsidP="7FD04EC2" w:rsidRDefault="7AA45D92" w14:paraId="1BD3F6FF" w14:textId="0B9C352A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FD04EC2" w:rsidR="7AA45D92">
        <w:rPr>
          <w:noProof w:val="0"/>
          <w:lang w:val="en-GB"/>
        </w:rPr>
        <w:t xml:space="preserve">These bloggers can be found on the </w:t>
      </w:r>
      <w:r w:rsidRPr="7FD04EC2" w:rsidR="7AA45D92">
        <w:rPr>
          <w:noProof w:val="0"/>
          <w:lang w:val="en-GB"/>
        </w:rPr>
        <w:t>YouTube website</w:t>
      </w:r>
    </w:p>
    <w:p w:rsidR="7AA45D92" w:rsidP="7FD04EC2" w:rsidRDefault="7AA45D92" w14:paraId="05F80B45" w14:textId="054A2EED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hyperlink r:id="Rae164fdb2dab4b5b">
        <w:r w:rsidRPr="7FD04EC2" w:rsidR="7AA45D92">
          <w:rPr>
            <w:rStyle w:val="Hyperlink"/>
            <w:noProof w:val="0"/>
            <w:lang w:val="en-GB"/>
          </w:rPr>
          <w:t>www.youtube.com</w:t>
        </w:r>
      </w:hyperlink>
      <w:r w:rsidRPr="7FD04EC2" w:rsidR="7AA45D92">
        <w:rPr>
          <w:noProof w:val="0"/>
          <w:lang w:val="en-GB"/>
        </w:rPr>
        <w:t xml:space="preserve"> or via the YouTube app.</w:t>
      </w:r>
    </w:p>
    <w:p w:rsidR="7FD04EC2" w:rsidP="7FD04EC2" w:rsidRDefault="7FD04EC2" w14:paraId="1738A50E" w14:textId="48BB41C3">
      <w:pPr>
        <w:spacing w:after="0" w:line="36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73FD2CE" w:rsidP="7FD04EC2" w:rsidRDefault="473FD2CE" w14:paraId="2C69D80E" w14:textId="0B85BFB5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The Blind Life</w:t>
      </w:r>
    </w:p>
    <w:p w:rsidR="473FD2CE" w:rsidP="7FD04EC2" w:rsidRDefault="473FD2CE" w14:paraId="3E69C20D" w14:textId="18D6CB38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James Rath</w:t>
      </w:r>
    </w:p>
    <w:p w:rsidR="473FD2CE" w:rsidP="7FD04EC2" w:rsidRDefault="473FD2CE" w14:paraId="3BCB051F" w14:textId="0A2F0AF0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Everything Blind</w:t>
      </w:r>
    </w:p>
    <w:p w:rsidR="473FD2CE" w:rsidP="7FD04EC2" w:rsidRDefault="473FD2CE" w14:paraId="2906BA4F" w14:textId="39B2ABB6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Blind Power</w:t>
      </w:r>
    </w:p>
    <w:p w:rsidR="473FD2CE" w:rsidP="7FD04EC2" w:rsidRDefault="473FD2CE" w14:paraId="71C5A850" w14:textId="4C2627C7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proofErr w:type="spellStart"/>
      <w:r w:rsidRPr="7FD04EC2" w:rsidR="473FD2CE">
        <w:rPr>
          <w:noProof w:val="0"/>
          <w:lang w:val="en-GB"/>
        </w:rPr>
        <w:t>Bluetech</w:t>
      </w:r>
      <w:proofErr w:type="spellEnd"/>
      <w:r w:rsidRPr="7FD04EC2" w:rsidR="473FD2CE">
        <w:rPr>
          <w:noProof w:val="0"/>
          <w:lang w:val="en-GB"/>
        </w:rPr>
        <w:t xml:space="preserve"> 7753</w:t>
      </w:r>
    </w:p>
    <w:p w:rsidR="473FD2CE" w:rsidP="7FD04EC2" w:rsidRDefault="473FD2CE" w14:paraId="67DEFCC6" w14:textId="7D48FC7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Circle of the Blind Mice</w:t>
      </w:r>
    </w:p>
    <w:p w:rsidR="473FD2CE" w:rsidP="7FD04EC2" w:rsidRDefault="473FD2CE" w14:paraId="1AEF61B6" w14:textId="575D7867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 xml:space="preserve">Life After </w:t>
      </w:r>
      <w:proofErr w:type="spellStart"/>
      <w:r w:rsidRPr="7FD04EC2" w:rsidR="473FD2CE">
        <w:rPr>
          <w:noProof w:val="0"/>
          <w:lang w:val="en-GB"/>
        </w:rPr>
        <w:t>Sightloss</w:t>
      </w:r>
      <w:proofErr w:type="spellEnd"/>
    </w:p>
    <w:p w:rsidR="473FD2CE" w:rsidP="7FD04EC2" w:rsidRDefault="473FD2CE" w14:paraId="321DCEB6" w14:textId="486458CC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7FD04EC2" w:rsidR="473FD2CE">
        <w:rPr>
          <w:noProof w:val="0"/>
          <w:lang w:val="en-GB"/>
        </w:rPr>
        <w:t>Skylight Braille</w:t>
      </w:r>
    </w:p>
    <w:p w:rsidR="00035682" w:rsidP="0C42EDF1" w:rsidRDefault="00035682" w14:paraId="3186CCB3" w14:textId="7E0F8220">
      <w:pPr>
        <w:rPr>
          <w:rFonts w:eastAsia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7FBA38A6" w14:paraId="5FA8A35B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7FD04EC2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7FD04EC2">
            <w:drawing>
              <wp:inline wp14:editId="6FA76436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5e89a35a1114f8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92EE4F0"/>
    <w:rsid w:val="0B517898"/>
    <w:rsid w:val="0C42EDF1"/>
    <w:rsid w:val="0CD2A83F"/>
    <w:rsid w:val="0F9D9C48"/>
    <w:rsid w:val="0FB3DEA7"/>
    <w:rsid w:val="10E2D884"/>
    <w:rsid w:val="1426D3C0"/>
    <w:rsid w:val="16111779"/>
    <w:rsid w:val="1744A3C9"/>
    <w:rsid w:val="1752646A"/>
    <w:rsid w:val="18D6A111"/>
    <w:rsid w:val="1B7E19C2"/>
    <w:rsid w:val="1BC2116B"/>
    <w:rsid w:val="217DE6C7"/>
    <w:rsid w:val="25245ED9"/>
    <w:rsid w:val="27526C07"/>
    <w:rsid w:val="292E631D"/>
    <w:rsid w:val="2B508E6D"/>
    <w:rsid w:val="3279B380"/>
    <w:rsid w:val="32883E17"/>
    <w:rsid w:val="329681C6"/>
    <w:rsid w:val="38D70114"/>
    <w:rsid w:val="39BDC3D1"/>
    <w:rsid w:val="3D093C85"/>
    <w:rsid w:val="3D77517D"/>
    <w:rsid w:val="3DA1748B"/>
    <w:rsid w:val="43062D71"/>
    <w:rsid w:val="442F29A5"/>
    <w:rsid w:val="447394DC"/>
    <w:rsid w:val="473FD2CE"/>
    <w:rsid w:val="4A9DDD77"/>
    <w:rsid w:val="4CB3FC4C"/>
    <w:rsid w:val="4D0F8AE7"/>
    <w:rsid w:val="4F499B24"/>
    <w:rsid w:val="4F8EACB2"/>
    <w:rsid w:val="556F0925"/>
    <w:rsid w:val="55CA97C0"/>
    <w:rsid w:val="6538AE1C"/>
    <w:rsid w:val="66A50CB8"/>
    <w:rsid w:val="6D546C36"/>
    <w:rsid w:val="72375F5D"/>
    <w:rsid w:val="790B0E5A"/>
    <w:rsid w:val="7AA45D92"/>
    <w:rsid w:val="7FBA38A6"/>
    <w:rsid w:val="7FD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image" Target="/media/image.png" Id="R6fd006aba55a4279" /><Relationship Type="http://schemas.openxmlformats.org/officeDocument/2006/relationships/hyperlink" Target="http://www.youtube.com/" TargetMode="External" Id="Rae164fdb2dab4b5b" /><Relationship Type="http://schemas.openxmlformats.org/officeDocument/2006/relationships/numbering" Target="/word/numbering.xml" Id="Rb9733a3a224d4b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75e89a35a1114f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22</revision>
  <dcterms:created xsi:type="dcterms:W3CDTF">2020-10-13T10:18:00.0000000Z</dcterms:created>
  <dcterms:modified xsi:type="dcterms:W3CDTF">2021-03-22T15:57:20.6625862Z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