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4875F" w14:textId="7D1977B9" w:rsidR="00C446F3" w:rsidRPr="006A7763" w:rsidRDefault="000841CF">
      <w:pPr>
        <w:pStyle w:val="Heading1"/>
        <w:rPr>
          <w:rFonts w:ascii="Arial" w:hAnsi="Arial" w:cs="Arial"/>
        </w:rPr>
      </w:pPr>
      <w:r w:rsidRPr="006A7763">
        <w:rPr>
          <w:rFonts w:ascii="Arial" w:hAnsi="Arial" w:cs="Arial"/>
        </w:rPr>
        <w:t>Position Summary</w:t>
      </w:r>
    </w:p>
    <w:p w14:paraId="734A0FF7" w14:textId="7604A161" w:rsidR="00C446F3" w:rsidRPr="006A7763" w:rsidRDefault="000841CF">
      <w:pPr>
        <w:rPr>
          <w:rFonts w:ascii="Arial" w:hAnsi="Arial" w:cs="Arial"/>
        </w:rPr>
      </w:pPr>
      <w:r w:rsidRPr="006A7763">
        <w:rPr>
          <w:rFonts w:ascii="Arial" w:hAnsi="Arial" w:cs="Arial"/>
          <w:b/>
          <w:bCs/>
        </w:rPr>
        <w:t>Position:</w:t>
      </w:r>
      <w:r w:rsidRPr="006A7763">
        <w:rPr>
          <w:rFonts w:ascii="Arial" w:hAnsi="Arial" w:cs="Arial"/>
        </w:rPr>
        <w:t xml:space="preserve"> </w:t>
      </w:r>
      <w:r w:rsidR="001A5BE2" w:rsidRPr="006A7763">
        <w:rPr>
          <w:rFonts w:ascii="Arial" w:hAnsi="Arial" w:cs="Arial"/>
        </w:rPr>
        <w:t xml:space="preserve">Sight Loss Council </w:t>
      </w:r>
      <w:r w:rsidR="0006376B" w:rsidRPr="006A7763">
        <w:rPr>
          <w:rFonts w:ascii="Arial" w:hAnsi="Arial" w:cs="Arial"/>
        </w:rPr>
        <w:t xml:space="preserve">Scotland </w:t>
      </w:r>
      <w:r w:rsidR="008F535B" w:rsidRPr="006A7763">
        <w:rPr>
          <w:rFonts w:ascii="Arial" w:hAnsi="Arial" w:cs="Arial"/>
        </w:rPr>
        <w:t>Coordinator</w:t>
      </w:r>
      <w:r w:rsidR="000202AB" w:rsidRPr="006A7763">
        <w:rPr>
          <w:rFonts w:ascii="Arial" w:hAnsi="Arial" w:cs="Arial"/>
        </w:rPr>
        <w:t>.</w:t>
      </w:r>
      <w:r w:rsidR="0006376B" w:rsidRPr="006A7763">
        <w:rPr>
          <w:rFonts w:ascii="Arial" w:hAnsi="Arial" w:cs="Arial"/>
        </w:rPr>
        <w:t xml:space="preserve"> </w:t>
      </w:r>
    </w:p>
    <w:p w14:paraId="3E028644" w14:textId="77777777" w:rsidR="00496AB9" w:rsidRPr="006A7763" w:rsidRDefault="00496AB9">
      <w:pPr>
        <w:rPr>
          <w:rFonts w:ascii="Arial" w:hAnsi="Arial" w:cs="Arial"/>
          <w:b/>
          <w:bCs/>
          <w:color w:val="000000" w:themeColor="text1"/>
        </w:rPr>
      </w:pPr>
    </w:p>
    <w:p w14:paraId="7B53695E" w14:textId="35A2B4E5" w:rsidR="00C446F3" w:rsidRPr="006A7763" w:rsidRDefault="000841CF">
      <w:pPr>
        <w:rPr>
          <w:rFonts w:ascii="Arial" w:hAnsi="Arial" w:cs="Arial"/>
          <w:color w:val="000000" w:themeColor="text1"/>
        </w:rPr>
      </w:pPr>
      <w:r w:rsidRPr="006A7763">
        <w:rPr>
          <w:rFonts w:ascii="Arial" w:hAnsi="Arial" w:cs="Arial"/>
          <w:b/>
          <w:bCs/>
          <w:color w:val="000000" w:themeColor="text1"/>
        </w:rPr>
        <w:t>Reports to:</w:t>
      </w:r>
      <w:r w:rsidRPr="006A7763">
        <w:rPr>
          <w:rFonts w:ascii="Arial" w:hAnsi="Arial" w:cs="Arial"/>
          <w:color w:val="000000" w:themeColor="text1"/>
        </w:rPr>
        <w:t xml:space="preserve"> </w:t>
      </w:r>
      <w:r w:rsidR="00C80701" w:rsidRPr="006A7763">
        <w:rPr>
          <w:rFonts w:ascii="Arial" w:hAnsi="Arial" w:cs="Arial"/>
          <w:color w:val="000000" w:themeColor="text1"/>
        </w:rPr>
        <w:t>Lived Experience Policy and Engagement Manager</w:t>
      </w:r>
    </w:p>
    <w:p w14:paraId="3ED56511" w14:textId="571D60D5" w:rsidR="002913C0" w:rsidRPr="006A7763" w:rsidRDefault="000841CF" w:rsidP="788E8011">
      <w:pPr>
        <w:rPr>
          <w:rFonts w:ascii="Arial" w:eastAsia="Tahoma" w:hAnsi="Arial" w:cs="Arial"/>
          <w:color w:val="000000" w:themeColor="text1"/>
        </w:rPr>
      </w:pPr>
      <w:r w:rsidRPr="006A7763">
        <w:rPr>
          <w:rFonts w:ascii="Arial" w:hAnsi="Arial" w:cs="Arial"/>
          <w:color w:val="000000" w:themeColor="text1"/>
        </w:rPr>
        <w:t xml:space="preserve">Location: </w:t>
      </w:r>
      <w:r w:rsidR="007C032F" w:rsidRPr="006A7763">
        <w:rPr>
          <w:rFonts w:ascii="Arial" w:hAnsi="Arial" w:cs="Arial"/>
          <w:color w:val="000000" w:themeColor="text1"/>
        </w:rPr>
        <w:t>Office</w:t>
      </w:r>
      <w:r w:rsidR="002913C0" w:rsidRPr="006A7763">
        <w:rPr>
          <w:rFonts w:ascii="Arial" w:hAnsi="Arial" w:cs="Arial"/>
          <w:color w:val="000000" w:themeColor="text1"/>
        </w:rPr>
        <w:t>-based</w:t>
      </w:r>
      <w:r w:rsidR="003D4009" w:rsidRPr="006A7763">
        <w:rPr>
          <w:rFonts w:ascii="Arial" w:hAnsi="Arial" w:cs="Arial"/>
          <w:color w:val="000000" w:themeColor="text1"/>
        </w:rPr>
        <w:t xml:space="preserve"> (Robertson Avenue, Edinburgh and 2 Queen’s Crescent, Glasgow) </w:t>
      </w:r>
      <w:r w:rsidR="002913C0" w:rsidRPr="006A7763">
        <w:rPr>
          <w:rFonts w:ascii="Arial" w:hAnsi="Arial" w:cs="Arial"/>
          <w:color w:val="000000" w:themeColor="text1"/>
        </w:rPr>
        <w:t>or hybrid</w:t>
      </w:r>
      <w:r w:rsidR="003D4009" w:rsidRPr="006A7763">
        <w:rPr>
          <w:rFonts w:ascii="Arial" w:hAnsi="Arial" w:cs="Arial"/>
          <w:color w:val="000000" w:themeColor="text1"/>
        </w:rPr>
        <w:t>. Y</w:t>
      </w:r>
      <w:r w:rsidR="5220F78D" w:rsidRPr="006A7763">
        <w:rPr>
          <w:rFonts w:ascii="Arial" w:hAnsi="Arial" w:cs="Arial"/>
          <w:color w:val="000000" w:themeColor="text1"/>
        </w:rPr>
        <w:t>ou</w:t>
      </w:r>
      <w:r w:rsidR="5220F78D" w:rsidRPr="006A7763">
        <w:rPr>
          <w:rFonts w:ascii="Arial" w:eastAsia="Tahoma" w:hAnsi="Arial" w:cs="Arial"/>
          <w:color w:val="000000" w:themeColor="text1"/>
        </w:rPr>
        <w:t xml:space="preserve"> may be required to attend or work at any of our sites from time to time, as reasonably required</w:t>
      </w:r>
      <w:r w:rsidR="000202AB" w:rsidRPr="006A7763">
        <w:rPr>
          <w:rFonts w:ascii="Arial" w:eastAsia="Tahoma" w:hAnsi="Arial" w:cs="Arial"/>
          <w:color w:val="000000" w:themeColor="text1"/>
        </w:rPr>
        <w:t>.</w:t>
      </w:r>
    </w:p>
    <w:p w14:paraId="62395CF2" w14:textId="77777777" w:rsidR="00496AB9" w:rsidRPr="006A7763" w:rsidRDefault="00496AB9">
      <w:pPr>
        <w:rPr>
          <w:rFonts w:ascii="Arial" w:hAnsi="Arial" w:cs="Arial"/>
          <w:b/>
          <w:bCs/>
        </w:rPr>
      </w:pPr>
    </w:p>
    <w:p w14:paraId="03637D29" w14:textId="6D1A0B54" w:rsidR="00E40BAE" w:rsidRPr="006A7763" w:rsidRDefault="000841CF">
      <w:pPr>
        <w:rPr>
          <w:rFonts w:ascii="Arial" w:hAnsi="Arial" w:cs="Arial"/>
        </w:rPr>
      </w:pPr>
      <w:r w:rsidRPr="006A7763">
        <w:rPr>
          <w:rFonts w:ascii="Arial" w:hAnsi="Arial" w:cs="Arial"/>
          <w:b/>
          <w:bCs/>
        </w:rPr>
        <w:t>Travel:</w:t>
      </w:r>
      <w:r w:rsidRPr="006A7763">
        <w:rPr>
          <w:rFonts w:ascii="Arial" w:hAnsi="Arial" w:cs="Arial"/>
        </w:rPr>
        <w:t xml:space="preserve"> </w:t>
      </w:r>
      <w:r w:rsidR="00E40BAE" w:rsidRPr="006A7763">
        <w:rPr>
          <w:rFonts w:ascii="Arial" w:hAnsi="Arial" w:cs="Arial"/>
        </w:rPr>
        <w:t>Regular national travel to attend meetings and events</w:t>
      </w:r>
      <w:r w:rsidR="000202AB" w:rsidRPr="006A7763">
        <w:rPr>
          <w:rFonts w:ascii="Arial" w:hAnsi="Arial" w:cs="Arial"/>
        </w:rPr>
        <w:t>.</w:t>
      </w:r>
    </w:p>
    <w:p w14:paraId="6574F50F" w14:textId="77777777" w:rsidR="00496AB9" w:rsidRPr="006A7763" w:rsidRDefault="00496AB9">
      <w:pPr>
        <w:rPr>
          <w:rFonts w:ascii="Arial" w:hAnsi="Arial" w:cs="Arial"/>
        </w:rPr>
      </w:pPr>
    </w:p>
    <w:p w14:paraId="1606A363" w14:textId="1B31999E" w:rsidR="00CA78BA" w:rsidRPr="006A7763" w:rsidRDefault="000841CF">
      <w:pPr>
        <w:rPr>
          <w:rFonts w:ascii="Arial" w:hAnsi="Arial" w:cs="Arial"/>
        </w:rPr>
      </w:pPr>
      <w:r w:rsidRPr="006A7763">
        <w:rPr>
          <w:rFonts w:ascii="Arial" w:hAnsi="Arial" w:cs="Arial"/>
          <w:b/>
          <w:bCs/>
        </w:rPr>
        <w:t xml:space="preserve">Contract: </w:t>
      </w:r>
      <w:r w:rsidR="00C80701" w:rsidRPr="006A7763">
        <w:rPr>
          <w:rFonts w:ascii="Arial" w:hAnsi="Arial" w:cs="Arial"/>
        </w:rPr>
        <w:t>Fixed term</w:t>
      </w:r>
      <w:r w:rsidR="00496AB9" w:rsidRPr="006A7763">
        <w:rPr>
          <w:rFonts w:ascii="Arial" w:hAnsi="Arial" w:cs="Arial"/>
        </w:rPr>
        <w:t xml:space="preserve"> for 12 months</w:t>
      </w:r>
      <w:r w:rsidR="000202AB" w:rsidRPr="006A7763">
        <w:rPr>
          <w:rFonts w:ascii="Arial" w:hAnsi="Arial" w:cs="Arial"/>
        </w:rPr>
        <w:t>.</w:t>
      </w:r>
    </w:p>
    <w:p w14:paraId="7B66AA63" w14:textId="77777777" w:rsidR="00496AB9" w:rsidRPr="006A7763" w:rsidRDefault="00496AB9">
      <w:pPr>
        <w:rPr>
          <w:rFonts w:ascii="Arial" w:hAnsi="Arial" w:cs="Arial"/>
        </w:rPr>
      </w:pPr>
    </w:p>
    <w:p w14:paraId="66D95553" w14:textId="4E9E41B7" w:rsidR="00C446F3" w:rsidRPr="006A7763" w:rsidRDefault="000841CF">
      <w:pPr>
        <w:rPr>
          <w:rFonts w:ascii="Arial" w:hAnsi="Arial" w:cs="Arial"/>
        </w:rPr>
      </w:pPr>
      <w:r w:rsidRPr="006A7763">
        <w:rPr>
          <w:rFonts w:ascii="Arial" w:hAnsi="Arial" w:cs="Arial"/>
          <w:b/>
          <w:bCs/>
        </w:rPr>
        <w:t>Hours:</w:t>
      </w:r>
      <w:r w:rsidRPr="006A7763">
        <w:rPr>
          <w:rFonts w:ascii="Arial" w:hAnsi="Arial" w:cs="Arial"/>
        </w:rPr>
        <w:t xml:space="preserve"> </w:t>
      </w:r>
      <w:r w:rsidR="00730EC2" w:rsidRPr="006A7763">
        <w:rPr>
          <w:rFonts w:ascii="Arial" w:hAnsi="Arial" w:cs="Arial"/>
        </w:rPr>
        <w:t>35 per week, Monday to Friday</w:t>
      </w:r>
      <w:r w:rsidR="00EE5EA2" w:rsidRPr="006A7763">
        <w:rPr>
          <w:rFonts w:ascii="Arial" w:hAnsi="Arial" w:cs="Arial"/>
        </w:rPr>
        <w:t>. Some evening and weekend work</w:t>
      </w:r>
      <w:r w:rsidR="00C80701" w:rsidRPr="006A7763">
        <w:rPr>
          <w:rFonts w:ascii="Arial" w:hAnsi="Arial" w:cs="Arial"/>
        </w:rPr>
        <w:t xml:space="preserve"> may be</w:t>
      </w:r>
      <w:r w:rsidR="00EE5EA2" w:rsidRPr="006A7763">
        <w:rPr>
          <w:rFonts w:ascii="Arial" w:hAnsi="Arial" w:cs="Arial"/>
        </w:rPr>
        <w:t xml:space="preserve"> required </w:t>
      </w:r>
      <w:r w:rsidR="00C80701" w:rsidRPr="006A7763">
        <w:rPr>
          <w:rFonts w:ascii="Arial" w:hAnsi="Arial" w:cs="Arial"/>
        </w:rPr>
        <w:t>for</w:t>
      </w:r>
      <w:r w:rsidR="00EE5EA2" w:rsidRPr="006A7763">
        <w:rPr>
          <w:rFonts w:ascii="Arial" w:hAnsi="Arial" w:cs="Arial"/>
        </w:rPr>
        <w:t xml:space="preserve"> which </w:t>
      </w:r>
      <w:r w:rsidR="00496AB9" w:rsidRPr="006A7763">
        <w:rPr>
          <w:rFonts w:ascii="Arial" w:hAnsi="Arial" w:cs="Arial"/>
        </w:rPr>
        <w:t>Time off in Lieu (</w:t>
      </w:r>
      <w:r w:rsidR="00EE5EA2" w:rsidRPr="006A7763">
        <w:rPr>
          <w:rFonts w:ascii="Arial" w:hAnsi="Arial" w:cs="Arial"/>
        </w:rPr>
        <w:t>TOIL</w:t>
      </w:r>
      <w:r w:rsidR="00496AB9" w:rsidRPr="006A7763">
        <w:rPr>
          <w:rFonts w:ascii="Arial" w:hAnsi="Arial" w:cs="Arial"/>
        </w:rPr>
        <w:t>)</w:t>
      </w:r>
      <w:r w:rsidR="00EE5EA2" w:rsidRPr="006A7763">
        <w:rPr>
          <w:rFonts w:ascii="Arial" w:hAnsi="Arial" w:cs="Arial"/>
        </w:rPr>
        <w:t xml:space="preserve"> will be given.</w:t>
      </w:r>
    </w:p>
    <w:p w14:paraId="188AB88B" w14:textId="77777777" w:rsidR="00496AB9" w:rsidRPr="006A7763" w:rsidRDefault="00496AB9">
      <w:pPr>
        <w:rPr>
          <w:rFonts w:ascii="Arial" w:hAnsi="Arial" w:cs="Arial"/>
        </w:rPr>
      </w:pPr>
    </w:p>
    <w:p w14:paraId="3AAB4524" w14:textId="58DEFEDD" w:rsidR="00C446F3" w:rsidRPr="006A7763" w:rsidRDefault="000841CF">
      <w:pPr>
        <w:rPr>
          <w:rFonts w:ascii="Arial" w:hAnsi="Arial" w:cs="Arial"/>
        </w:rPr>
      </w:pPr>
      <w:r w:rsidRPr="006A7763">
        <w:rPr>
          <w:rFonts w:ascii="Arial" w:hAnsi="Arial" w:cs="Arial"/>
          <w:b/>
          <w:bCs/>
        </w:rPr>
        <w:t xml:space="preserve">Grade: </w:t>
      </w:r>
      <w:r w:rsidR="00CB4F9B" w:rsidRPr="006A7763">
        <w:rPr>
          <w:rFonts w:ascii="Arial" w:hAnsi="Arial" w:cs="Arial"/>
        </w:rPr>
        <w:t>12</w:t>
      </w:r>
      <w:r w:rsidR="00C80701" w:rsidRPr="006A7763">
        <w:rPr>
          <w:rFonts w:ascii="Arial" w:hAnsi="Arial" w:cs="Arial"/>
        </w:rPr>
        <w:t>, currently £28,074 - £30,695 per annum</w:t>
      </w:r>
      <w:r w:rsidR="000202AB" w:rsidRPr="006A7763">
        <w:rPr>
          <w:rFonts w:ascii="Arial" w:hAnsi="Arial" w:cs="Arial"/>
        </w:rPr>
        <w:t>.</w:t>
      </w:r>
    </w:p>
    <w:p w14:paraId="6A2C2299" w14:textId="77777777" w:rsidR="00496AB9" w:rsidRPr="006A7763" w:rsidRDefault="00496AB9">
      <w:pPr>
        <w:rPr>
          <w:rFonts w:ascii="Arial" w:hAnsi="Arial" w:cs="Arial"/>
        </w:rPr>
      </w:pPr>
    </w:p>
    <w:p w14:paraId="578856CF" w14:textId="7DE45486" w:rsidR="00C446F3" w:rsidRPr="006A7763" w:rsidRDefault="000841CF">
      <w:pPr>
        <w:rPr>
          <w:rFonts w:ascii="Arial" w:hAnsi="Arial" w:cs="Arial"/>
        </w:rPr>
      </w:pPr>
      <w:r w:rsidRPr="006A7763">
        <w:rPr>
          <w:rFonts w:ascii="Arial" w:hAnsi="Arial" w:cs="Arial"/>
          <w:b/>
          <w:bCs/>
        </w:rPr>
        <w:t>Direct Reports:</w:t>
      </w:r>
      <w:r w:rsidRPr="006A7763">
        <w:rPr>
          <w:rFonts w:ascii="Arial" w:hAnsi="Arial" w:cs="Arial"/>
        </w:rPr>
        <w:t xml:space="preserve"> </w:t>
      </w:r>
      <w:r w:rsidR="003A3E98" w:rsidRPr="006A7763">
        <w:rPr>
          <w:rFonts w:ascii="Arial" w:hAnsi="Arial" w:cs="Arial"/>
        </w:rPr>
        <w:t>None</w:t>
      </w:r>
      <w:r w:rsidR="000202AB" w:rsidRPr="006A7763">
        <w:rPr>
          <w:rFonts w:ascii="Arial" w:hAnsi="Arial" w:cs="Arial"/>
        </w:rPr>
        <w:t>.</w:t>
      </w:r>
    </w:p>
    <w:p w14:paraId="182A499B" w14:textId="77777777" w:rsidR="00496AB9" w:rsidRPr="006A7763" w:rsidRDefault="00496AB9">
      <w:pPr>
        <w:rPr>
          <w:rFonts w:ascii="Arial" w:hAnsi="Arial" w:cs="Arial"/>
        </w:rPr>
      </w:pPr>
    </w:p>
    <w:p w14:paraId="24773026" w14:textId="3B8B9CA1" w:rsidR="00C446F3" w:rsidRPr="006A7763" w:rsidRDefault="000841CF">
      <w:pPr>
        <w:rPr>
          <w:rFonts w:ascii="Arial" w:hAnsi="Arial" w:cs="Arial"/>
        </w:rPr>
      </w:pPr>
      <w:r w:rsidRPr="006A7763">
        <w:rPr>
          <w:rFonts w:ascii="Arial" w:hAnsi="Arial" w:cs="Arial"/>
          <w:b/>
          <w:bCs/>
        </w:rPr>
        <w:t>Checks Required:</w:t>
      </w:r>
      <w:r w:rsidRPr="006A7763">
        <w:rPr>
          <w:rFonts w:ascii="Arial" w:hAnsi="Arial" w:cs="Arial"/>
        </w:rPr>
        <w:t xml:space="preserve"> </w:t>
      </w:r>
      <w:r w:rsidR="003A3E98" w:rsidRPr="006A7763">
        <w:rPr>
          <w:rFonts w:ascii="Arial" w:hAnsi="Arial" w:cs="Arial"/>
        </w:rPr>
        <w:t>PVG Scheme membership</w:t>
      </w:r>
      <w:r w:rsidR="000202AB" w:rsidRPr="006A7763">
        <w:rPr>
          <w:rFonts w:ascii="Arial" w:hAnsi="Arial" w:cs="Arial"/>
        </w:rPr>
        <w:t>.</w:t>
      </w:r>
    </w:p>
    <w:p w14:paraId="201B0B2C" w14:textId="77777777" w:rsidR="00320431" w:rsidRDefault="00320431" w:rsidP="001924BF">
      <w:pPr>
        <w:pStyle w:val="Heading2"/>
      </w:pPr>
    </w:p>
    <w:p w14:paraId="566DFDC8" w14:textId="3491E678" w:rsidR="001924BF" w:rsidRDefault="001924BF" w:rsidP="001924BF">
      <w:pPr>
        <w:pStyle w:val="Heading2"/>
      </w:pPr>
      <w:r>
        <w:t xml:space="preserve">About Sight Loss Councils </w:t>
      </w:r>
    </w:p>
    <w:p w14:paraId="209015E4" w14:textId="77777777" w:rsidR="001924BF" w:rsidRPr="001924BF" w:rsidRDefault="001924BF" w:rsidP="001924BF">
      <w:pPr>
        <w:rPr>
          <w:rFonts w:ascii="Arial" w:hAnsi="Arial" w:cs="Arial"/>
        </w:rPr>
      </w:pPr>
      <w:r w:rsidRPr="001924BF">
        <w:rPr>
          <w:rFonts w:ascii="Arial" w:hAnsi="Arial" w:cs="Arial"/>
        </w:rPr>
        <w:t xml:space="preserve">Sight Loss Councils are regional groups across Scotland, England, and Wales, led by blind and partially sighted (BPS) volunteers. All groups use lived experience to tackle the things that really matter to blind and </w:t>
      </w:r>
      <w:r w:rsidRPr="001924BF">
        <w:rPr>
          <w:rFonts w:ascii="Arial" w:hAnsi="Arial" w:cs="Arial"/>
        </w:rPr>
        <w:lastRenderedPageBreak/>
        <w:t>partially sighted people, every day. Each SLC is made up of blind and partially sighted members who meet monthly to discuss accessibility issues and plan projects in their regions under priority themes. These themes are centred around what blind and partially sighted people have told us matters most to them, including accessible transport, streets, health and fitness, arts and culture, and retail.</w:t>
      </w:r>
    </w:p>
    <w:p w14:paraId="52A47F61" w14:textId="77777777" w:rsidR="001924BF" w:rsidRPr="001924BF" w:rsidRDefault="001924BF" w:rsidP="001924BF">
      <w:pPr>
        <w:rPr>
          <w:rFonts w:ascii="Arial" w:hAnsi="Arial" w:cs="Arial"/>
        </w:rPr>
      </w:pPr>
    </w:p>
    <w:p w14:paraId="0BB784E2" w14:textId="4E1B99D3" w:rsidR="001924BF" w:rsidRPr="001924BF" w:rsidRDefault="001924BF" w:rsidP="001924BF">
      <w:pPr>
        <w:rPr>
          <w:rFonts w:ascii="Arial" w:hAnsi="Arial" w:cs="Arial"/>
        </w:rPr>
      </w:pPr>
      <w:r w:rsidRPr="001924BF">
        <w:rPr>
          <w:rFonts w:ascii="Arial" w:hAnsi="Arial" w:cs="Arial"/>
        </w:rPr>
        <w:t>There are currently around 25 Sight Loss Councils. Thomas Pocklington Trust and partners plan to expand these further across the UK this coming year.</w:t>
      </w:r>
    </w:p>
    <w:p w14:paraId="1217DEEA" w14:textId="77777777" w:rsidR="001924BF" w:rsidRPr="001924BF" w:rsidRDefault="001924BF" w:rsidP="001924BF"/>
    <w:p w14:paraId="06763D68" w14:textId="77777777" w:rsidR="00320431" w:rsidRPr="006A7763" w:rsidRDefault="00320431" w:rsidP="00320431">
      <w:pPr>
        <w:pStyle w:val="Heading2"/>
        <w:rPr>
          <w:rFonts w:ascii="Arial" w:hAnsi="Arial" w:cs="Arial"/>
        </w:rPr>
      </w:pPr>
      <w:r w:rsidRPr="006A7763">
        <w:rPr>
          <w:rFonts w:ascii="Arial" w:hAnsi="Arial" w:cs="Arial"/>
        </w:rPr>
        <w:t xml:space="preserve">Project Summary </w:t>
      </w:r>
    </w:p>
    <w:p w14:paraId="559F875E" w14:textId="77777777" w:rsidR="00496AB9" w:rsidRPr="006A7763" w:rsidRDefault="00320431" w:rsidP="00320431">
      <w:pPr>
        <w:rPr>
          <w:rFonts w:ascii="Arial" w:hAnsi="Arial" w:cs="Arial"/>
        </w:rPr>
      </w:pPr>
      <w:r w:rsidRPr="006A7763">
        <w:rPr>
          <w:rFonts w:ascii="Arial" w:hAnsi="Arial" w:cs="Arial"/>
        </w:rPr>
        <w:t xml:space="preserve">Scotland’s Sight Loss Councils (SLCs) are delivered by a consortium of partner organisations (Sight Scotland, Sight Scotland Veterans, Visibility Scotland and Thomas Pocklington Trust). </w:t>
      </w:r>
    </w:p>
    <w:p w14:paraId="5DBFEEA2" w14:textId="77777777" w:rsidR="00B67FFA" w:rsidRPr="006A7763" w:rsidRDefault="00B67FFA" w:rsidP="00B67FFA">
      <w:pPr>
        <w:rPr>
          <w:rFonts w:ascii="Arial" w:hAnsi="Arial" w:cs="Arial"/>
        </w:rPr>
      </w:pPr>
    </w:p>
    <w:p w14:paraId="011E8538" w14:textId="18E9D5E8" w:rsidR="00320431" w:rsidRPr="006A7763" w:rsidRDefault="00320431" w:rsidP="00320431">
      <w:pPr>
        <w:rPr>
          <w:rFonts w:ascii="Arial" w:hAnsi="Arial" w:cs="Arial"/>
        </w:rPr>
      </w:pPr>
      <w:r w:rsidRPr="006A7763">
        <w:rPr>
          <w:rFonts w:ascii="Arial" w:hAnsi="Arial" w:cs="Arial"/>
        </w:rPr>
        <w:t xml:space="preserve">By combining the strengths of each partner, SLCs aim to create an inclusive and accessible Scotland where </w:t>
      </w:r>
      <w:r w:rsidR="00B67FFA" w:rsidRPr="006A7763">
        <w:rPr>
          <w:rFonts w:ascii="Arial" w:hAnsi="Arial" w:cs="Arial"/>
        </w:rPr>
        <w:t>people with vision impairment and blindness</w:t>
      </w:r>
      <w:r w:rsidRPr="006A7763">
        <w:rPr>
          <w:rFonts w:ascii="Arial" w:hAnsi="Arial" w:cs="Arial"/>
        </w:rPr>
        <w:t xml:space="preserve"> can contribute to society and live a ‘good life’. </w:t>
      </w:r>
    </w:p>
    <w:p w14:paraId="0AE95EEF" w14:textId="77777777" w:rsidR="00320431" w:rsidRPr="006A7763" w:rsidRDefault="00320431" w:rsidP="00320431">
      <w:pPr>
        <w:rPr>
          <w:rFonts w:ascii="Arial" w:hAnsi="Arial" w:cs="Arial"/>
        </w:rPr>
      </w:pPr>
    </w:p>
    <w:p w14:paraId="35EBA309" w14:textId="6E5F6D4D" w:rsidR="00320431" w:rsidRPr="006A7763" w:rsidRDefault="00320431" w:rsidP="00320431">
      <w:pPr>
        <w:rPr>
          <w:rFonts w:ascii="Arial" w:hAnsi="Arial" w:cs="Arial"/>
        </w:rPr>
      </w:pPr>
      <w:r w:rsidRPr="006A7763">
        <w:rPr>
          <w:rFonts w:ascii="Arial" w:hAnsi="Arial" w:cs="Arial"/>
        </w:rPr>
        <w:t>The S</w:t>
      </w:r>
      <w:r w:rsidR="00BF7AA4" w:rsidRPr="006A7763">
        <w:rPr>
          <w:rFonts w:ascii="Arial" w:hAnsi="Arial" w:cs="Arial"/>
        </w:rPr>
        <w:t>ight Loss Councils</w:t>
      </w:r>
      <w:r w:rsidRPr="006A7763">
        <w:rPr>
          <w:rFonts w:ascii="Arial" w:hAnsi="Arial" w:cs="Arial"/>
        </w:rPr>
        <w:t xml:space="preserve"> tackle inequalities by ensuring </w:t>
      </w:r>
      <w:r w:rsidR="00044664" w:rsidRPr="006A7763">
        <w:rPr>
          <w:rFonts w:ascii="Arial" w:hAnsi="Arial" w:cs="Arial"/>
        </w:rPr>
        <w:t>vision-impaired and blind</w:t>
      </w:r>
      <w:r w:rsidRPr="006A7763">
        <w:rPr>
          <w:rFonts w:ascii="Arial" w:hAnsi="Arial" w:cs="Arial"/>
        </w:rPr>
        <w:t xml:space="preserve"> people are represented and participate in societal change. </w:t>
      </w:r>
    </w:p>
    <w:p w14:paraId="2BDA55B1" w14:textId="77777777" w:rsidR="00320431" w:rsidRPr="006A7763" w:rsidRDefault="00320431" w:rsidP="00320431">
      <w:pPr>
        <w:rPr>
          <w:rFonts w:ascii="Arial" w:hAnsi="Arial" w:cs="Arial"/>
        </w:rPr>
      </w:pPr>
    </w:p>
    <w:p w14:paraId="7C4AAA07" w14:textId="25C5CF49" w:rsidR="00044664" w:rsidRPr="006A7763" w:rsidRDefault="00B67FFA" w:rsidP="00C812CD">
      <w:pPr>
        <w:rPr>
          <w:rFonts w:ascii="Arial" w:hAnsi="Arial" w:cs="Arial"/>
        </w:rPr>
      </w:pPr>
      <w:r w:rsidRPr="006A7763">
        <w:rPr>
          <w:rFonts w:ascii="Arial" w:hAnsi="Arial" w:cs="Arial"/>
        </w:rPr>
        <w:t>M</w:t>
      </w:r>
      <w:r w:rsidR="00320431" w:rsidRPr="006A7763">
        <w:rPr>
          <w:rFonts w:ascii="Arial" w:hAnsi="Arial" w:cs="Arial"/>
        </w:rPr>
        <w:t>embers positively challenge systemic barriers</w:t>
      </w:r>
      <w:r w:rsidRPr="006A7763">
        <w:rPr>
          <w:rFonts w:ascii="Arial" w:hAnsi="Arial" w:cs="Arial"/>
        </w:rPr>
        <w:t xml:space="preserve"> through supported and informed, peer-led participation in local and national consultations and campaigns.</w:t>
      </w:r>
    </w:p>
    <w:p w14:paraId="0E50480A" w14:textId="77777777" w:rsidR="00044664" w:rsidRPr="006A7763" w:rsidRDefault="00044664" w:rsidP="00C812CD">
      <w:pPr>
        <w:rPr>
          <w:rFonts w:ascii="Arial" w:hAnsi="Arial" w:cs="Arial"/>
        </w:rPr>
      </w:pPr>
    </w:p>
    <w:p w14:paraId="1A2FF072" w14:textId="2C8CCA60" w:rsidR="00B67FFA" w:rsidRPr="006A7763" w:rsidRDefault="00C812CD" w:rsidP="00C812CD">
      <w:pPr>
        <w:rPr>
          <w:rFonts w:ascii="Arial" w:hAnsi="Arial" w:cs="Arial"/>
        </w:rPr>
      </w:pPr>
      <w:r w:rsidRPr="006A7763">
        <w:rPr>
          <w:rFonts w:ascii="Arial" w:hAnsi="Arial" w:cs="Arial"/>
        </w:rPr>
        <w:lastRenderedPageBreak/>
        <w:t>Sight Scotland is the lead partner in the consortium</w:t>
      </w:r>
      <w:r w:rsidR="00B67FFA" w:rsidRPr="006A7763">
        <w:rPr>
          <w:rFonts w:ascii="Arial" w:hAnsi="Arial" w:cs="Arial"/>
        </w:rPr>
        <w:t>. T</w:t>
      </w:r>
      <w:r w:rsidRPr="006A7763">
        <w:rPr>
          <w:rFonts w:ascii="Arial" w:hAnsi="Arial" w:cs="Arial"/>
        </w:rPr>
        <w:t>he post</w:t>
      </w:r>
      <w:r w:rsidR="00B67FFA" w:rsidRPr="006A7763">
        <w:rPr>
          <w:rFonts w:ascii="Arial" w:hAnsi="Arial" w:cs="Arial"/>
        </w:rPr>
        <w:t>-</w:t>
      </w:r>
      <w:r w:rsidRPr="006A7763">
        <w:rPr>
          <w:rFonts w:ascii="Arial" w:hAnsi="Arial" w:cs="Arial"/>
        </w:rPr>
        <w:t>holder will be employed by Sight Scotland</w:t>
      </w:r>
      <w:r w:rsidR="00044664" w:rsidRPr="006A7763">
        <w:rPr>
          <w:rFonts w:ascii="Arial" w:hAnsi="Arial" w:cs="Arial"/>
        </w:rPr>
        <w:t>, with support and mentoring from</w:t>
      </w:r>
      <w:r w:rsidRPr="006A7763">
        <w:rPr>
          <w:rFonts w:ascii="Arial" w:hAnsi="Arial" w:cs="Arial"/>
        </w:rPr>
        <w:t xml:space="preserve"> consortium partners. </w:t>
      </w:r>
    </w:p>
    <w:p w14:paraId="65547B1F" w14:textId="77777777" w:rsidR="00B67FFA" w:rsidRPr="006A7763" w:rsidRDefault="00B67FFA" w:rsidP="00C812CD">
      <w:pPr>
        <w:rPr>
          <w:rFonts w:ascii="Arial" w:hAnsi="Arial" w:cs="Arial"/>
        </w:rPr>
      </w:pPr>
    </w:p>
    <w:p w14:paraId="1F0696A6" w14:textId="2392F524" w:rsidR="00B67FFA" w:rsidRDefault="00154690" w:rsidP="00B67FFA">
      <w:pPr>
        <w:rPr>
          <w:rFonts w:ascii="Arial" w:hAnsi="Arial" w:cs="Arial"/>
        </w:rPr>
      </w:pPr>
      <w:r w:rsidRPr="00154690">
        <w:rPr>
          <w:rFonts w:ascii="Arial" w:hAnsi="Arial" w:cs="Arial"/>
        </w:rPr>
        <w:t>The post will initially be based at Visibility Scotland's Glasgow offices. This arrangement reflects the partnership's commitment to collaborative working and highlights the importance of multi-agency engagement in delivering successful outcomes</w:t>
      </w:r>
      <w:r>
        <w:rPr>
          <w:rFonts w:ascii="Arial" w:hAnsi="Arial" w:cs="Arial"/>
        </w:rPr>
        <w:t>.</w:t>
      </w:r>
    </w:p>
    <w:p w14:paraId="5B486E92" w14:textId="77777777" w:rsidR="00154690" w:rsidRPr="006A7763" w:rsidRDefault="00154690" w:rsidP="00B67FFA">
      <w:pPr>
        <w:rPr>
          <w:rFonts w:ascii="Arial" w:hAnsi="Arial" w:cs="Arial"/>
        </w:rPr>
      </w:pPr>
    </w:p>
    <w:p w14:paraId="0B7ED955" w14:textId="27F49D82" w:rsidR="00C446F3" w:rsidRPr="006A7763" w:rsidRDefault="000841CF" w:rsidP="00044664">
      <w:pPr>
        <w:pStyle w:val="Heading2"/>
        <w:rPr>
          <w:rFonts w:ascii="Arial" w:hAnsi="Arial" w:cs="Arial"/>
        </w:rPr>
      </w:pPr>
      <w:r w:rsidRPr="006A7763">
        <w:rPr>
          <w:rFonts w:ascii="Arial" w:hAnsi="Arial" w:cs="Arial"/>
        </w:rPr>
        <w:t xml:space="preserve">About </w:t>
      </w:r>
      <w:r w:rsidR="00C812CD" w:rsidRPr="006A7763">
        <w:rPr>
          <w:rFonts w:ascii="Arial" w:hAnsi="Arial" w:cs="Arial"/>
        </w:rPr>
        <w:t xml:space="preserve">Sight Scotland </w:t>
      </w:r>
      <w:r w:rsidR="00044664" w:rsidRPr="006A7763">
        <w:rPr>
          <w:rFonts w:ascii="Arial" w:hAnsi="Arial" w:cs="Arial"/>
        </w:rPr>
        <w:t xml:space="preserve">and Sight Scotland Veterans </w:t>
      </w:r>
    </w:p>
    <w:p w14:paraId="5DC486AD" w14:textId="77777777" w:rsidR="008018E7" w:rsidRPr="006A7763" w:rsidRDefault="000841CF" w:rsidP="008D7F5C">
      <w:pPr>
        <w:rPr>
          <w:rFonts w:ascii="Arial" w:hAnsi="Arial" w:cs="Arial"/>
        </w:rPr>
      </w:pPr>
      <w:r w:rsidRPr="006A7763">
        <w:rPr>
          <w:rFonts w:ascii="Arial" w:hAnsi="Arial" w:cs="Arial"/>
        </w:rPr>
        <w:t xml:space="preserve">Sight Scotland and Sight Scotland Veterans support people impacted by vision impairment to live confident, independent lives. Our vision is of an inclusive Scotland where people of all visual abilities can thrive. </w:t>
      </w:r>
    </w:p>
    <w:p w14:paraId="31087F5D" w14:textId="77777777" w:rsidR="00B67FFA" w:rsidRPr="006A7763" w:rsidRDefault="00B67FFA" w:rsidP="008D7F5C">
      <w:pPr>
        <w:rPr>
          <w:rFonts w:ascii="Arial" w:hAnsi="Arial" w:cs="Arial"/>
        </w:rPr>
      </w:pPr>
    </w:p>
    <w:p w14:paraId="36939270" w14:textId="37BDE923" w:rsidR="00B67FFA" w:rsidRPr="006A7763" w:rsidRDefault="00B67FFA" w:rsidP="00B67FFA">
      <w:pPr>
        <w:pStyle w:val="Heading2"/>
        <w:rPr>
          <w:rFonts w:ascii="Arial" w:hAnsi="Arial" w:cs="Arial"/>
        </w:rPr>
      </w:pPr>
      <w:r w:rsidRPr="006A7763">
        <w:rPr>
          <w:rFonts w:ascii="Arial" w:hAnsi="Arial" w:cs="Arial"/>
        </w:rPr>
        <w:t xml:space="preserve">About Visibility Scotland </w:t>
      </w:r>
    </w:p>
    <w:p w14:paraId="56659380" w14:textId="77777777" w:rsidR="00B67FFA" w:rsidRPr="006A7763" w:rsidRDefault="00B67FFA" w:rsidP="00B67FFA">
      <w:pPr>
        <w:tabs>
          <w:tab w:val="left" w:pos="1740"/>
        </w:tabs>
        <w:rPr>
          <w:rFonts w:ascii="Arial" w:hAnsi="Arial" w:cs="Arial"/>
        </w:rPr>
      </w:pPr>
      <w:r w:rsidRPr="006A7763">
        <w:rPr>
          <w:rFonts w:ascii="Arial" w:hAnsi="Arial" w:cs="Arial"/>
        </w:rPr>
        <w:t xml:space="preserve">Visibility Scotland is a national and local vision impairment charity. </w:t>
      </w:r>
    </w:p>
    <w:p w14:paraId="11D873EA" w14:textId="77777777" w:rsidR="00B67FFA" w:rsidRPr="006A7763" w:rsidRDefault="00B67FFA" w:rsidP="00B67FFA">
      <w:pPr>
        <w:tabs>
          <w:tab w:val="left" w:pos="1740"/>
        </w:tabs>
        <w:rPr>
          <w:rFonts w:ascii="Arial" w:hAnsi="Arial" w:cs="Arial"/>
        </w:rPr>
      </w:pPr>
      <w:r w:rsidRPr="006A7763">
        <w:rPr>
          <w:rFonts w:ascii="Arial" w:hAnsi="Arial" w:cs="Arial"/>
        </w:rPr>
        <w:t xml:space="preserve">Our services reduce feelings of loneliness, isolation, and loss of identity for blind and vision-impaired people through support, education and empowerment.  </w:t>
      </w:r>
    </w:p>
    <w:p w14:paraId="73BD0C73" w14:textId="77777777" w:rsidR="00B67FFA" w:rsidRPr="006A7763" w:rsidRDefault="00B67FFA" w:rsidP="008D7F5C">
      <w:pPr>
        <w:rPr>
          <w:rFonts w:ascii="Arial" w:hAnsi="Arial" w:cs="Arial"/>
        </w:rPr>
      </w:pPr>
    </w:p>
    <w:p w14:paraId="4B728080" w14:textId="77777777" w:rsidR="00C446F3" w:rsidRPr="006A7763" w:rsidRDefault="000841CF" w:rsidP="00B67FFA">
      <w:pPr>
        <w:pStyle w:val="Heading2"/>
        <w:rPr>
          <w:rFonts w:ascii="Arial" w:hAnsi="Arial" w:cs="Arial"/>
        </w:rPr>
      </w:pPr>
      <w:r w:rsidRPr="006A7763">
        <w:rPr>
          <w:rFonts w:ascii="Arial" w:hAnsi="Arial" w:cs="Arial"/>
        </w:rPr>
        <w:t>Job Purpose</w:t>
      </w:r>
    </w:p>
    <w:p w14:paraId="129EE32A" w14:textId="77777777" w:rsidR="006E64E6" w:rsidRPr="006A7763" w:rsidRDefault="00806F86" w:rsidP="00806F86">
      <w:pPr>
        <w:rPr>
          <w:rFonts w:ascii="Arial" w:hAnsi="Arial" w:cs="Arial"/>
        </w:rPr>
      </w:pPr>
      <w:r w:rsidRPr="006A7763">
        <w:rPr>
          <w:rFonts w:ascii="Arial" w:hAnsi="Arial" w:cs="Arial"/>
        </w:rPr>
        <w:t>To support the delivery and day-to-day coordination of Sight Loss Councils across Scotland</w:t>
      </w:r>
      <w:r w:rsidR="006E64E6" w:rsidRPr="006A7763">
        <w:rPr>
          <w:rFonts w:ascii="Arial" w:hAnsi="Arial" w:cs="Arial"/>
        </w:rPr>
        <w:t>.</w:t>
      </w:r>
    </w:p>
    <w:p w14:paraId="0E6AA455" w14:textId="77777777" w:rsidR="006E64E6" w:rsidRPr="006A7763" w:rsidRDefault="006E64E6" w:rsidP="00806F86">
      <w:pPr>
        <w:rPr>
          <w:rFonts w:ascii="Arial" w:hAnsi="Arial" w:cs="Arial"/>
        </w:rPr>
      </w:pPr>
    </w:p>
    <w:p w14:paraId="3F134CBF" w14:textId="78070B4D" w:rsidR="00806F86" w:rsidRPr="006A7763" w:rsidRDefault="006E64E6" w:rsidP="00806F86">
      <w:pPr>
        <w:rPr>
          <w:rFonts w:ascii="Arial" w:hAnsi="Arial" w:cs="Arial"/>
        </w:rPr>
      </w:pPr>
      <w:r w:rsidRPr="006A7763">
        <w:rPr>
          <w:rFonts w:ascii="Arial" w:hAnsi="Arial" w:cs="Arial"/>
        </w:rPr>
        <w:lastRenderedPageBreak/>
        <w:t xml:space="preserve">The post-holder will ensure </w:t>
      </w:r>
      <w:r w:rsidR="00806F86" w:rsidRPr="006A7763">
        <w:rPr>
          <w:rFonts w:ascii="Arial" w:hAnsi="Arial" w:cs="Arial"/>
        </w:rPr>
        <w:t>volunteers are supported to participate effectively</w:t>
      </w:r>
      <w:r w:rsidRPr="006A7763">
        <w:rPr>
          <w:rFonts w:ascii="Arial" w:hAnsi="Arial" w:cs="Arial"/>
        </w:rPr>
        <w:t xml:space="preserve">, while delivering accessible </w:t>
      </w:r>
      <w:r w:rsidR="00806F86" w:rsidRPr="006A7763">
        <w:rPr>
          <w:rFonts w:ascii="Arial" w:hAnsi="Arial" w:cs="Arial"/>
        </w:rPr>
        <w:t>activities in line with agreed priorities and processes.</w:t>
      </w:r>
    </w:p>
    <w:p w14:paraId="62741D64" w14:textId="77777777" w:rsidR="00806F86" w:rsidRPr="006A7763" w:rsidRDefault="00806F86" w:rsidP="00806F86">
      <w:pPr>
        <w:rPr>
          <w:rFonts w:ascii="Arial" w:hAnsi="Arial" w:cs="Arial"/>
        </w:rPr>
      </w:pPr>
    </w:p>
    <w:p w14:paraId="43DD8EB8" w14:textId="0118D53C" w:rsidR="00D41F74" w:rsidRPr="006A7763" w:rsidRDefault="00806F86" w:rsidP="00806F86">
      <w:pPr>
        <w:rPr>
          <w:rFonts w:ascii="Arial" w:hAnsi="Arial" w:cs="Arial"/>
        </w:rPr>
      </w:pPr>
      <w:r w:rsidRPr="006A7763">
        <w:rPr>
          <w:rFonts w:ascii="Arial" w:hAnsi="Arial" w:cs="Arial"/>
        </w:rPr>
        <w:t xml:space="preserve">The role coordinates meetings, engagement </w:t>
      </w:r>
      <w:r w:rsidR="00B67FFA" w:rsidRPr="006A7763">
        <w:rPr>
          <w:rFonts w:ascii="Arial" w:hAnsi="Arial" w:cs="Arial"/>
        </w:rPr>
        <w:t xml:space="preserve">activities, and communications; supports the implementation of new and existing Sight Loss Councils; and contributes to reporting, administration, and the </w:t>
      </w:r>
      <w:r w:rsidRPr="006A7763">
        <w:rPr>
          <w:rFonts w:ascii="Arial" w:hAnsi="Arial" w:cs="Arial"/>
        </w:rPr>
        <w:t>delivery of projects and events.</w:t>
      </w:r>
    </w:p>
    <w:p w14:paraId="2090EC60" w14:textId="77777777" w:rsidR="00B67FFA" w:rsidRPr="006A7763" w:rsidRDefault="00B67FFA" w:rsidP="00B67FFA">
      <w:pPr>
        <w:rPr>
          <w:rFonts w:ascii="Arial" w:hAnsi="Arial" w:cs="Arial"/>
        </w:rPr>
      </w:pPr>
    </w:p>
    <w:p w14:paraId="7D9DD467" w14:textId="1CC1C92B" w:rsidR="00C446F3" w:rsidRPr="006A7763" w:rsidRDefault="000841CF" w:rsidP="00B67FFA">
      <w:pPr>
        <w:pStyle w:val="Heading2"/>
        <w:rPr>
          <w:rFonts w:ascii="Arial" w:hAnsi="Arial" w:cs="Arial"/>
        </w:rPr>
      </w:pPr>
      <w:r w:rsidRPr="006A7763">
        <w:rPr>
          <w:rFonts w:ascii="Arial" w:hAnsi="Arial" w:cs="Arial"/>
        </w:rPr>
        <w:t>Key Responsibilities</w:t>
      </w:r>
    </w:p>
    <w:p w14:paraId="2CBF9EAA" w14:textId="00468FCD" w:rsidR="00FE4463" w:rsidRPr="006A7763" w:rsidRDefault="00335556" w:rsidP="006E64E6">
      <w:pPr>
        <w:pStyle w:val="Heading3"/>
        <w:rPr>
          <w:rFonts w:ascii="Arial" w:hAnsi="Arial" w:cs="Arial"/>
        </w:rPr>
      </w:pPr>
      <w:r w:rsidRPr="006A7763">
        <w:rPr>
          <w:rFonts w:ascii="Arial" w:hAnsi="Arial" w:cs="Arial"/>
        </w:rPr>
        <w:t>Coordination</w:t>
      </w:r>
      <w:r w:rsidR="00F66884" w:rsidRPr="006A7763">
        <w:rPr>
          <w:rFonts w:ascii="Arial" w:hAnsi="Arial" w:cs="Arial"/>
        </w:rPr>
        <w:t xml:space="preserve"> and Delivery</w:t>
      </w:r>
    </w:p>
    <w:p w14:paraId="51423B99" w14:textId="3CA547E4" w:rsidR="00907A7A" w:rsidRPr="006A7763" w:rsidRDefault="00907A7A" w:rsidP="00907A7A">
      <w:pPr>
        <w:pStyle w:val="ListParagraph"/>
        <w:numPr>
          <w:ilvl w:val="0"/>
          <w:numId w:val="24"/>
        </w:numPr>
        <w:rPr>
          <w:rFonts w:ascii="Arial" w:hAnsi="Arial" w:cs="Arial"/>
        </w:rPr>
      </w:pPr>
      <w:r w:rsidRPr="006A7763">
        <w:rPr>
          <w:rFonts w:ascii="Arial" w:hAnsi="Arial" w:cs="Arial"/>
        </w:rPr>
        <w:t xml:space="preserve">Support </w:t>
      </w:r>
      <w:r w:rsidR="00AD0093" w:rsidRPr="006A7763">
        <w:rPr>
          <w:rFonts w:ascii="Arial" w:hAnsi="Arial" w:cs="Arial"/>
        </w:rPr>
        <w:t xml:space="preserve">the </w:t>
      </w:r>
      <w:r w:rsidRPr="006A7763">
        <w:rPr>
          <w:rFonts w:ascii="Arial" w:hAnsi="Arial" w:cs="Arial"/>
        </w:rPr>
        <w:t>implementation of activit</w:t>
      </w:r>
      <w:r w:rsidR="00AD0093" w:rsidRPr="006A7763">
        <w:rPr>
          <w:rFonts w:ascii="Arial" w:hAnsi="Arial" w:cs="Arial"/>
        </w:rPr>
        <w:t>ies</w:t>
      </w:r>
      <w:r w:rsidRPr="006A7763">
        <w:rPr>
          <w:rFonts w:ascii="Arial" w:hAnsi="Arial" w:cs="Arial"/>
        </w:rPr>
        <w:t xml:space="preserve"> to maintain </w:t>
      </w:r>
      <w:r w:rsidR="00AD0093" w:rsidRPr="006A7763">
        <w:rPr>
          <w:rFonts w:ascii="Arial" w:hAnsi="Arial" w:cs="Arial"/>
        </w:rPr>
        <w:t xml:space="preserve">or establish </w:t>
      </w:r>
      <w:r w:rsidRPr="006A7763">
        <w:rPr>
          <w:rFonts w:ascii="Arial" w:hAnsi="Arial" w:cs="Arial"/>
        </w:rPr>
        <w:t xml:space="preserve">Sight Loss Councils across Scotland in line with agreed </w:t>
      </w:r>
      <w:r w:rsidR="00AD0093" w:rsidRPr="006A7763">
        <w:rPr>
          <w:rFonts w:ascii="Arial" w:hAnsi="Arial" w:cs="Arial"/>
        </w:rPr>
        <w:t xml:space="preserve">UK-wide </w:t>
      </w:r>
      <w:r w:rsidRPr="006A7763">
        <w:rPr>
          <w:rFonts w:ascii="Arial" w:hAnsi="Arial" w:cs="Arial"/>
        </w:rPr>
        <w:t>priorities and plans</w:t>
      </w:r>
    </w:p>
    <w:p w14:paraId="74F5337F" w14:textId="4404A400" w:rsidR="00907A7A" w:rsidRPr="006A7763" w:rsidRDefault="00907A7A" w:rsidP="00907A7A">
      <w:pPr>
        <w:pStyle w:val="ListParagraph"/>
        <w:numPr>
          <w:ilvl w:val="0"/>
          <w:numId w:val="24"/>
        </w:numPr>
        <w:rPr>
          <w:rFonts w:ascii="Arial" w:hAnsi="Arial" w:cs="Arial"/>
        </w:rPr>
      </w:pPr>
      <w:r w:rsidRPr="006A7763">
        <w:rPr>
          <w:rFonts w:ascii="Arial" w:hAnsi="Arial" w:cs="Arial"/>
        </w:rPr>
        <w:t>Coordinate delivery of projects, meetings, events and engagement activity to agreed timescales</w:t>
      </w:r>
    </w:p>
    <w:p w14:paraId="7DC583F2" w14:textId="01147D6E" w:rsidR="00907A7A" w:rsidRPr="006A7763" w:rsidRDefault="00907A7A" w:rsidP="00907A7A">
      <w:pPr>
        <w:pStyle w:val="ListParagraph"/>
        <w:numPr>
          <w:ilvl w:val="0"/>
          <w:numId w:val="24"/>
        </w:numPr>
        <w:rPr>
          <w:rFonts w:ascii="Arial" w:hAnsi="Arial" w:cs="Arial"/>
        </w:rPr>
      </w:pPr>
      <w:r w:rsidRPr="006A7763">
        <w:rPr>
          <w:rFonts w:ascii="Arial" w:hAnsi="Arial" w:cs="Arial"/>
        </w:rPr>
        <w:t>Act as a first point of contact for Sight Loss Council members and provide ongoing coordination and administrative support</w:t>
      </w:r>
    </w:p>
    <w:p w14:paraId="74E26E73" w14:textId="4E09F503" w:rsidR="00907A7A" w:rsidRPr="006A7763" w:rsidRDefault="00907A7A" w:rsidP="00907A7A">
      <w:pPr>
        <w:pStyle w:val="ListParagraph"/>
        <w:numPr>
          <w:ilvl w:val="0"/>
          <w:numId w:val="24"/>
        </w:numPr>
        <w:rPr>
          <w:rFonts w:ascii="Arial" w:hAnsi="Arial" w:cs="Arial"/>
        </w:rPr>
      </w:pPr>
      <w:r w:rsidRPr="006A7763">
        <w:rPr>
          <w:rFonts w:ascii="Arial" w:hAnsi="Arial" w:cs="Arial"/>
        </w:rPr>
        <w:t>Coordinate the Sight Loss Council activity calendar, scheduling meetings, events and delivery activity and identifying potential clashes or capacity issues</w:t>
      </w:r>
    </w:p>
    <w:p w14:paraId="44288810" w14:textId="6F096395" w:rsidR="00CC08F7" w:rsidRPr="006A7763" w:rsidRDefault="00CC08F7" w:rsidP="00907A7A">
      <w:pPr>
        <w:pStyle w:val="ListParagraph"/>
        <w:numPr>
          <w:ilvl w:val="0"/>
          <w:numId w:val="24"/>
        </w:numPr>
        <w:rPr>
          <w:rFonts w:ascii="Arial" w:hAnsi="Arial" w:cs="Arial"/>
        </w:rPr>
      </w:pPr>
      <w:r w:rsidRPr="006A7763">
        <w:rPr>
          <w:rFonts w:ascii="Arial" w:hAnsi="Arial" w:cs="Arial"/>
        </w:rPr>
        <w:t>Coordinate delivery activity with colleagues and partner organisations to support agreed outcomes</w:t>
      </w:r>
    </w:p>
    <w:p w14:paraId="2ABAFD38" w14:textId="77777777" w:rsidR="004A1D90" w:rsidRPr="006A7763" w:rsidRDefault="004A1D90" w:rsidP="004A1D90">
      <w:pPr>
        <w:pStyle w:val="ListParagraph"/>
        <w:rPr>
          <w:rFonts w:ascii="Arial" w:hAnsi="Arial" w:cs="Arial"/>
        </w:rPr>
      </w:pPr>
    </w:p>
    <w:p w14:paraId="14E33A2C" w14:textId="284F15FA" w:rsidR="00FE4463" w:rsidRPr="006A7763" w:rsidRDefault="00907A7A" w:rsidP="006E64E6">
      <w:pPr>
        <w:pStyle w:val="Heading3"/>
        <w:rPr>
          <w:rFonts w:ascii="Arial" w:hAnsi="Arial" w:cs="Arial"/>
        </w:rPr>
      </w:pPr>
      <w:r w:rsidRPr="006A7763">
        <w:rPr>
          <w:rFonts w:ascii="Arial" w:hAnsi="Arial" w:cs="Arial"/>
        </w:rPr>
        <w:lastRenderedPageBreak/>
        <w:t>Volunteer and Participation Support</w:t>
      </w:r>
    </w:p>
    <w:p w14:paraId="7C49C3B0" w14:textId="48A1C50A" w:rsidR="00335AC3" w:rsidRPr="006A7763" w:rsidRDefault="00335AC3" w:rsidP="00335AC3">
      <w:pPr>
        <w:pStyle w:val="ListParagraph"/>
        <w:numPr>
          <w:ilvl w:val="0"/>
          <w:numId w:val="24"/>
        </w:numPr>
        <w:rPr>
          <w:rFonts w:ascii="Arial" w:hAnsi="Arial" w:cs="Arial"/>
        </w:rPr>
      </w:pPr>
      <w:r w:rsidRPr="006A7763">
        <w:rPr>
          <w:rFonts w:ascii="Arial" w:hAnsi="Arial" w:cs="Arial"/>
        </w:rPr>
        <w:t>Provide day-to-day coordination and support to volunteers participating in Sight Loss Council activity</w:t>
      </w:r>
    </w:p>
    <w:p w14:paraId="34E53ABD" w14:textId="0110FA5C" w:rsidR="00335AC3" w:rsidRPr="006A7763" w:rsidRDefault="00335AC3" w:rsidP="00335AC3">
      <w:pPr>
        <w:pStyle w:val="ListParagraph"/>
        <w:numPr>
          <w:ilvl w:val="0"/>
          <w:numId w:val="24"/>
        </w:numPr>
        <w:rPr>
          <w:rFonts w:ascii="Arial" w:hAnsi="Arial" w:cs="Arial"/>
        </w:rPr>
      </w:pPr>
      <w:r w:rsidRPr="006A7763">
        <w:rPr>
          <w:rFonts w:ascii="Arial" w:hAnsi="Arial" w:cs="Arial"/>
        </w:rPr>
        <w:t>Support volunteer recruitment, onboarding and participation processes in line with agreed approaches</w:t>
      </w:r>
    </w:p>
    <w:p w14:paraId="590B2B9E" w14:textId="76AC6A1B" w:rsidR="00335AC3" w:rsidRPr="006A7763" w:rsidRDefault="00335AC3" w:rsidP="00335AC3">
      <w:pPr>
        <w:pStyle w:val="ListParagraph"/>
        <w:numPr>
          <w:ilvl w:val="0"/>
          <w:numId w:val="24"/>
        </w:numPr>
        <w:rPr>
          <w:rFonts w:ascii="Arial" w:hAnsi="Arial" w:cs="Arial"/>
        </w:rPr>
      </w:pPr>
      <w:r w:rsidRPr="006A7763">
        <w:rPr>
          <w:rFonts w:ascii="Arial" w:hAnsi="Arial" w:cs="Arial"/>
        </w:rPr>
        <w:t>Coordinate volunteer involvement in projects, consultations and engagement activity</w:t>
      </w:r>
    </w:p>
    <w:p w14:paraId="7901B9C9" w14:textId="4F6F7BBA" w:rsidR="00335AC3" w:rsidRPr="006A7763" w:rsidRDefault="00335AC3" w:rsidP="00335AC3">
      <w:pPr>
        <w:pStyle w:val="ListParagraph"/>
        <w:numPr>
          <w:ilvl w:val="0"/>
          <w:numId w:val="24"/>
        </w:numPr>
        <w:rPr>
          <w:rFonts w:ascii="Arial" w:hAnsi="Arial" w:cs="Arial"/>
        </w:rPr>
      </w:pPr>
      <w:r w:rsidRPr="006A7763">
        <w:rPr>
          <w:rFonts w:ascii="Arial" w:hAnsi="Arial" w:cs="Arial"/>
        </w:rPr>
        <w:t>Promote accessible and inclusive approaches to participation and communication</w:t>
      </w:r>
    </w:p>
    <w:p w14:paraId="62AA9B97" w14:textId="77777777" w:rsidR="0002651B" w:rsidRPr="006A7763" w:rsidRDefault="0002651B" w:rsidP="0002651B">
      <w:pPr>
        <w:pStyle w:val="ListParagraph"/>
        <w:numPr>
          <w:ilvl w:val="0"/>
          <w:numId w:val="24"/>
        </w:numPr>
        <w:rPr>
          <w:rFonts w:ascii="Arial" w:hAnsi="Arial" w:cs="Arial"/>
        </w:rPr>
      </w:pPr>
      <w:r w:rsidRPr="006A7763">
        <w:rPr>
          <w:rFonts w:ascii="Arial" w:hAnsi="Arial" w:cs="Arial"/>
        </w:rPr>
        <w:t xml:space="preserve">Ensure Sight Loss Council members are safe and supported during participation </w:t>
      </w:r>
    </w:p>
    <w:p w14:paraId="09C0C2FA" w14:textId="77777777" w:rsidR="0002651B" w:rsidRPr="006A7763" w:rsidRDefault="0002651B" w:rsidP="0002651B">
      <w:pPr>
        <w:pStyle w:val="ListParagraph"/>
        <w:rPr>
          <w:rFonts w:ascii="Arial" w:hAnsi="Arial" w:cs="Arial"/>
        </w:rPr>
      </w:pPr>
    </w:p>
    <w:p w14:paraId="37E2D444" w14:textId="23C543FE" w:rsidR="00FE4463" w:rsidRPr="006A7763" w:rsidRDefault="005E21A4" w:rsidP="006E64E6">
      <w:pPr>
        <w:pStyle w:val="Heading3"/>
        <w:rPr>
          <w:rFonts w:ascii="Arial" w:hAnsi="Arial" w:cs="Arial"/>
        </w:rPr>
      </w:pPr>
      <w:r w:rsidRPr="006A7763">
        <w:rPr>
          <w:rFonts w:ascii="Arial" w:hAnsi="Arial" w:cs="Arial"/>
        </w:rPr>
        <w:t>Administration and Information Management</w:t>
      </w:r>
    </w:p>
    <w:p w14:paraId="73B97030" w14:textId="71A9434B" w:rsidR="00760FC7" w:rsidRPr="006A7763" w:rsidRDefault="00760FC7" w:rsidP="005E21A4">
      <w:pPr>
        <w:pStyle w:val="ListParagraph"/>
        <w:numPr>
          <w:ilvl w:val="0"/>
          <w:numId w:val="38"/>
        </w:numPr>
        <w:rPr>
          <w:rFonts w:ascii="Arial" w:hAnsi="Arial" w:cs="Arial"/>
        </w:rPr>
      </w:pPr>
      <w:r w:rsidRPr="006A7763">
        <w:rPr>
          <w:rFonts w:ascii="Arial" w:hAnsi="Arial" w:cs="Arial"/>
        </w:rPr>
        <w:t xml:space="preserve">Champion accessibility for blind and </w:t>
      </w:r>
      <w:r w:rsidR="0002651B" w:rsidRPr="006A7763">
        <w:rPr>
          <w:rFonts w:ascii="Arial" w:hAnsi="Arial" w:cs="Arial"/>
        </w:rPr>
        <w:t>vision-impaired</w:t>
      </w:r>
      <w:r w:rsidRPr="006A7763">
        <w:rPr>
          <w:rFonts w:ascii="Arial" w:hAnsi="Arial" w:cs="Arial"/>
        </w:rPr>
        <w:t xml:space="preserve"> people </w:t>
      </w:r>
    </w:p>
    <w:p w14:paraId="5E04F745" w14:textId="25922C47" w:rsidR="005E21A4" w:rsidRPr="006A7763" w:rsidRDefault="005E21A4" w:rsidP="005E21A4">
      <w:pPr>
        <w:pStyle w:val="ListParagraph"/>
        <w:numPr>
          <w:ilvl w:val="0"/>
          <w:numId w:val="38"/>
        </w:numPr>
        <w:rPr>
          <w:rFonts w:ascii="Arial" w:hAnsi="Arial" w:cs="Arial"/>
        </w:rPr>
      </w:pPr>
      <w:r w:rsidRPr="006A7763">
        <w:rPr>
          <w:rFonts w:ascii="Arial" w:hAnsi="Arial" w:cs="Arial"/>
        </w:rPr>
        <w:t>Maintain accurate records using agreed systems and processes</w:t>
      </w:r>
    </w:p>
    <w:p w14:paraId="7F8EF7D1" w14:textId="786636C6" w:rsidR="005E21A4" w:rsidRPr="006A7763" w:rsidRDefault="005E21A4" w:rsidP="005E21A4">
      <w:pPr>
        <w:pStyle w:val="ListParagraph"/>
        <w:numPr>
          <w:ilvl w:val="0"/>
          <w:numId w:val="38"/>
        </w:numPr>
        <w:rPr>
          <w:rFonts w:ascii="Arial" w:hAnsi="Arial" w:cs="Arial"/>
        </w:rPr>
      </w:pPr>
      <w:r w:rsidRPr="006A7763">
        <w:rPr>
          <w:rFonts w:ascii="Arial" w:hAnsi="Arial" w:cs="Arial"/>
        </w:rPr>
        <w:t>Use CRM and digital systems to support coordination, reporting and activity tracking</w:t>
      </w:r>
    </w:p>
    <w:p w14:paraId="2AC60064" w14:textId="04505215" w:rsidR="005E21A4" w:rsidRPr="006A7763" w:rsidRDefault="005E21A4" w:rsidP="005E21A4">
      <w:pPr>
        <w:pStyle w:val="ListParagraph"/>
        <w:numPr>
          <w:ilvl w:val="0"/>
          <w:numId w:val="38"/>
        </w:numPr>
        <w:rPr>
          <w:rFonts w:ascii="Arial" w:hAnsi="Arial" w:cs="Arial"/>
        </w:rPr>
      </w:pPr>
      <w:r w:rsidRPr="006A7763">
        <w:rPr>
          <w:rFonts w:ascii="Arial" w:hAnsi="Arial" w:cs="Arial"/>
        </w:rPr>
        <w:t>Organise meetings and ensure agendas, papers and actions are prepared and shared in accessible formats</w:t>
      </w:r>
    </w:p>
    <w:p w14:paraId="27BA60D6" w14:textId="77777777" w:rsidR="005E21A4" w:rsidRPr="006A7763" w:rsidRDefault="005E21A4" w:rsidP="005E21A4">
      <w:pPr>
        <w:pStyle w:val="ListParagraph"/>
        <w:numPr>
          <w:ilvl w:val="0"/>
          <w:numId w:val="38"/>
        </w:numPr>
        <w:rPr>
          <w:rFonts w:ascii="Arial" w:hAnsi="Arial" w:cs="Arial"/>
        </w:rPr>
      </w:pPr>
      <w:r w:rsidRPr="006A7763">
        <w:rPr>
          <w:rFonts w:ascii="Arial" w:hAnsi="Arial" w:cs="Arial"/>
        </w:rPr>
        <w:t>Support production of resources, surveys, presentations and information materials.</w:t>
      </w:r>
    </w:p>
    <w:p w14:paraId="0FF0CE7E" w14:textId="18699552" w:rsidR="004C1010" w:rsidRPr="006A7763" w:rsidRDefault="004C1010" w:rsidP="005E21A4">
      <w:pPr>
        <w:pStyle w:val="ListParagraph"/>
        <w:numPr>
          <w:ilvl w:val="0"/>
          <w:numId w:val="38"/>
        </w:numPr>
        <w:rPr>
          <w:rFonts w:ascii="Arial" w:hAnsi="Arial" w:cs="Arial"/>
        </w:rPr>
      </w:pPr>
      <w:r w:rsidRPr="006A7763">
        <w:rPr>
          <w:rFonts w:ascii="Arial" w:hAnsi="Arial" w:cs="Arial"/>
        </w:rPr>
        <w:t>Support preparation and distribution of communications and engagement materials</w:t>
      </w:r>
    </w:p>
    <w:p w14:paraId="2A2FCCD8" w14:textId="77777777" w:rsidR="006E64E6" w:rsidRPr="006A7763" w:rsidRDefault="006E64E6" w:rsidP="006E64E6">
      <w:pPr>
        <w:rPr>
          <w:rFonts w:ascii="Arial" w:hAnsi="Arial" w:cs="Arial"/>
        </w:rPr>
      </w:pPr>
    </w:p>
    <w:p w14:paraId="67E639FE" w14:textId="797617F4" w:rsidR="00434BE1" w:rsidRPr="006A7763" w:rsidRDefault="004C1010" w:rsidP="006E64E6">
      <w:pPr>
        <w:pStyle w:val="Heading3"/>
        <w:rPr>
          <w:rFonts w:ascii="Arial" w:eastAsia="Tahoma" w:hAnsi="Arial" w:cs="Arial"/>
        </w:rPr>
      </w:pPr>
      <w:r w:rsidRPr="006A7763">
        <w:rPr>
          <w:rFonts w:ascii="Arial" w:eastAsia="Tahoma" w:hAnsi="Arial" w:cs="Arial"/>
        </w:rPr>
        <w:t>Reporting and Continuous Improvement</w:t>
      </w:r>
    </w:p>
    <w:p w14:paraId="5E01F32B" w14:textId="7D1064E1" w:rsidR="00F351AB" w:rsidRPr="006A7763" w:rsidRDefault="00F351AB" w:rsidP="00F351AB">
      <w:pPr>
        <w:pStyle w:val="ListParagraph"/>
        <w:numPr>
          <w:ilvl w:val="0"/>
          <w:numId w:val="40"/>
        </w:numPr>
        <w:rPr>
          <w:rFonts w:ascii="Arial" w:eastAsia="Tahoma" w:hAnsi="Arial" w:cs="Arial"/>
          <w:color w:val="000000" w:themeColor="text1"/>
        </w:rPr>
      </w:pPr>
      <w:r w:rsidRPr="006A7763">
        <w:rPr>
          <w:rFonts w:ascii="Arial" w:eastAsia="Tahoma" w:hAnsi="Arial" w:cs="Arial"/>
          <w:color w:val="000000" w:themeColor="text1"/>
        </w:rPr>
        <w:t>Maintain records of activity, participation and outcomes</w:t>
      </w:r>
    </w:p>
    <w:p w14:paraId="0BDA9948" w14:textId="78FB0CE9" w:rsidR="00F351AB" w:rsidRPr="006A7763" w:rsidRDefault="00F351AB" w:rsidP="00F351AB">
      <w:pPr>
        <w:pStyle w:val="ListParagraph"/>
        <w:numPr>
          <w:ilvl w:val="0"/>
          <w:numId w:val="40"/>
        </w:numPr>
        <w:rPr>
          <w:rFonts w:ascii="Arial" w:eastAsia="Tahoma" w:hAnsi="Arial" w:cs="Arial"/>
          <w:color w:val="000000" w:themeColor="text1"/>
        </w:rPr>
      </w:pPr>
      <w:r w:rsidRPr="006A7763">
        <w:rPr>
          <w:rFonts w:ascii="Arial" w:eastAsia="Tahoma" w:hAnsi="Arial" w:cs="Arial"/>
          <w:color w:val="000000" w:themeColor="text1"/>
        </w:rPr>
        <w:lastRenderedPageBreak/>
        <w:t>Contribute information and case studies to support reporting, evaluation and communication of outcomes and impact</w:t>
      </w:r>
    </w:p>
    <w:p w14:paraId="15A31317" w14:textId="522B4C8A" w:rsidR="00F351AB" w:rsidRPr="006A7763" w:rsidRDefault="00F351AB" w:rsidP="00F351AB">
      <w:pPr>
        <w:pStyle w:val="ListParagraph"/>
        <w:numPr>
          <w:ilvl w:val="0"/>
          <w:numId w:val="40"/>
        </w:numPr>
        <w:rPr>
          <w:rFonts w:ascii="Arial" w:eastAsia="Tahoma" w:hAnsi="Arial" w:cs="Arial"/>
          <w:color w:val="000000" w:themeColor="text1"/>
        </w:rPr>
      </w:pPr>
      <w:r w:rsidRPr="006A7763">
        <w:rPr>
          <w:rFonts w:ascii="Arial" w:eastAsia="Tahoma" w:hAnsi="Arial" w:cs="Arial"/>
          <w:color w:val="000000" w:themeColor="text1"/>
        </w:rPr>
        <w:t>Support identification of opportunities to improve delivery and volunteer experience</w:t>
      </w:r>
    </w:p>
    <w:p w14:paraId="015334DC" w14:textId="77777777" w:rsidR="006E64E6" w:rsidRPr="006A7763" w:rsidRDefault="006E64E6" w:rsidP="006E64E6">
      <w:pPr>
        <w:rPr>
          <w:rFonts w:ascii="Arial" w:hAnsi="Arial" w:cs="Arial"/>
        </w:rPr>
      </w:pPr>
    </w:p>
    <w:p w14:paraId="7FE07B53" w14:textId="63960AAA" w:rsidR="00C446F3" w:rsidRPr="006A7763" w:rsidRDefault="000841CF" w:rsidP="006E64E6">
      <w:pPr>
        <w:pStyle w:val="Heading3"/>
        <w:rPr>
          <w:rFonts w:ascii="Arial" w:hAnsi="Arial" w:cs="Arial"/>
        </w:rPr>
      </w:pPr>
      <w:r w:rsidRPr="006A7763">
        <w:rPr>
          <w:rFonts w:ascii="Arial" w:hAnsi="Arial" w:cs="Arial"/>
        </w:rPr>
        <w:t xml:space="preserve">Ways of </w:t>
      </w:r>
      <w:r w:rsidR="0002651B" w:rsidRPr="006A7763">
        <w:rPr>
          <w:rFonts w:ascii="Arial" w:hAnsi="Arial" w:cs="Arial"/>
        </w:rPr>
        <w:t>w</w:t>
      </w:r>
      <w:r w:rsidRPr="006A7763">
        <w:rPr>
          <w:rFonts w:ascii="Arial" w:hAnsi="Arial" w:cs="Arial"/>
        </w:rPr>
        <w:t>orking</w:t>
      </w:r>
    </w:p>
    <w:p w14:paraId="710A4661" w14:textId="62243AC0" w:rsidR="002B4DDF" w:rsidRPr="006A7763" w:rsidRDefault="002B4DDF" w:rsidP="002B4DDF">
      <w:pPr>
        <w:pStyle w:val="ListParagraph"/>
        <w:numPr>
          <w:ilvl w:val="0"/>
          <w:numId w:val="30"/>
        </w:numPr>
        <w:rPr>
          <w:rFonts w:ascii="Arial" w:hAnsi="Arial" w:cs="Arial"/>
        </w:rPr>
      </w:pPr>
      <w:r w:rsidRPr="006A7763">
        <w:rPr>
          <w:rFonts w:ascii="Arial" w:hAnsi="Arial" w:cs="Arial"/>
        </w:rPr>
        <w:t>Works autonomously within agreed priorities and escalates issues where required</w:t>
      </w:r>
    </w:p>
    <w:p w14:paraId="323AE90E" w14:textId="22EEB1D1" w:rsidR="002B4DDF" w:rsidRPr="006A7763" w:rsidRDefault="002B4DDF" w:rsidP="002B4DDF">
      <w:pPr>
        <w:pStyle w:val="ListParagraph"/>
        <w:numPr>
          <w:ilvl w:val="0"/>
          <w:numId w:val="30"/>
        </w:numPr>
        <w:rPr>
          <w:rFonts w:ascii="Arial" w:hAnsi="Arial" w:cs="Arial"/>
        </w:rPr>
      </w:pPr>
      <w:r w:rsidRPr="006A7763">
        <w:rPr>
          <w:rFonts w:ascii="Arial" w:hAnsi="Arial" w:cs="Arial"/>
        </w:rPr>
        <w:t>Coordinates activity across multiple workstreams and deadlines</w:t>
      </w:r>
    </w:p>
    <w:p w14:paraId="190B94A1" w14:textId="3A285F24" w:rsidR="002B4DDF" w:rsidRPr="006A7763" w:rsidRDefault="002B4DDF" w:rsidP="002B4DDF">
      <w:pPr>
        <w:pStyle w:val="ListParagraph"/>
        <w:numPr>
          <w:ilvl w:val="0"/>
          <w:numId w:val="30"/>
        </w:numPr>
        <w:rPr>
          <w:rFonts w:ascii="Arial" w:hAnsi="Arial" w:cs="Arial"/>
        </w:rPr>
      </w:pPr>
      <w:r w:rsidRPr="006A7763">
        <w:rPr>
          <w:rFonts w:ascii="Arial" w:hAnsi="Arial" w:cs="Arial"/>
        </w:rPr>
        <w:t>Works collaboratively across teams and partner organisations to support delivery</w:t>
      </w:r>
    </w:p>
    <w:p w14:paraId="6C51B675" w14:textId="39D6B51B" w:rsidR="002B4DDF" w:rsidRPr="006A7763" w:rsidRDefault="002B4DDF" w:rsidP="002B4DDF">
      <w:pPr>
        <w:pStyle w:val="ListParagraph"/>
        <w:numPr>
          <w:ilvl w:val="0"/>
          <w:numId w:val="30"/>
        </w:numPr>
        <w:rPr>
          <w:rFonts w:ascii="Arial" w:hAnsi="Arial" w:cs="Arial"/>
        </w:rPr>
      </w:pPr>
      <w:r w:rsidRPr="006A7763">
        <w:rPr>
          <w:rFonts w:ascii="Arial" w:hAnsi="Arial" w:cs="Arial"/>
        </w:rPr>
        <w:t>Applies accessibility and inclusion principles across all activity</w:t>
      </w:r>
    </w:p>
    <w:p w14:paraId="08B60978" w14:textId="7CEE9C27" w:rsidR="002B4DDF" w:rsidRPr="006A7763" w:rsidRDefault="002B4DDF" w:rsidP="002B4DDF">
      <w:pPr>
        <w:pStyle w:val="ListParagraph"/>
        <w:numPr>
          <w:ilvl w:val="0"/>
          <w:numId w:val="30"/>
        </w:numPr>
        <w:rPr>
          <w:rFonts w:ascii="Arial" w:hAnsi="Arial" w:cs="Arial"/>
        </w:rPr>
      </w:pPr>
      <w:r w:rsidRPr="006A7763">
        <w:rPr>
          <w:rFonts w:ascii="Arial" w:hAnsi="Arial" w:cs="Arial"/>
        </w:rPr>
        <w:t>Supports safe and effective volunteer participation</w:t>
      </w:r>
    </w:p>
    <w:p w14:paraId="19C8335D" w14:textId="188E3259" w:rsidR="00C446F3" w:rsidRPr="006A7763" w:rsidRDefault="000841CF" w:rsidP="00B67FFA">
      <w:pPr>
        <w:pStyle w:val="Heading2"/>
        <w:rPr>
          <w:rFonts w:ascii="Arial" w:hAnsi="Arial" w:cs="Arial"/>
        </w:rPr>
      </w:pPr>
      <w:r w:rsidRPr="006A7763">
        <w:rPr>
          <w:rFonts w:ascii="Arial" w:hAnsi="Arial" w:cs="Arial"/>
        </w:rPr>
        <w:t xml:space="preserve">Our </w:t>
      </w:r>
      <w:r w:rsidR="0002651B" w:rsidRPr="006A7763">
        <w:rPr>
          <w:rFonts w:ascii="Arial" w:hAnsi="Arial" w:cs="Arial"/>
        </w:rPr>
        <w:t>e</w:t>
      </w:r>
      <w:r w:rsidRPr="006A7763">
        <w:rPr>
          <w:rFonts w:ascii="Arial" w:hAnsi="Arial" w:cs="Arial"/>
        </w:rPr>
        <w:t>xpectations</w:t>
      </w:r>
    </w:p>
    <w:p w14:paraId="306744DD" w14:textId="3604D6B0" w:rsidR="00C446F3" w:rsidRPr="006A7763" w:rsidRDefault="000841CF">
      <w:pPr>
        <w:rPr>
          <w:rFonts w:ascii="Arial" w:hAnsi="Arial" w:cs="Arial"/>
        </w:rPr>
      </w:pPr>
      <w:r w:rsidRPr="006A7763">
        <w:rPr>
          <w:rFonts w:ascii="Arial" w:hAnsi="Arial" w:cs="Arial"/>
        </w:rPr>
        <w:t xml:space="preserve">We expect colleagues to act with integrity, share knowledge openly, support others to succeed, and adapt positively to change. These behaviours are essential to </w:t>
      </w:r>
      <w:r w:rsidR="000202AB" w:rsidRPr="006A7763">
        <w:rPr>
          <w:rFonts w:ascii="Arial" w:hAnsi="Arial" w:cs="Arial"/>
        </w:rPr>
        <w:t>achieving our mission and delivering</w:t>
      </w:r>
      <w:r w:rsidRPr="006A7763">
        <w:rPr>
          <w:rFonts w:ascii="Arial" w:hAnsi="Arial" w:cs="Arial"/>
        </w:rPr>
        <w:t xml:space="preserve"> high-quality services. Read more about our </w:t>
      </w:r>
      <w:r w:rsidR="006E64E6" w:rsidRPr="006A7763">
        <w:rPr>
          <w:rFonts w:ascii="Arial" w:hAnsi="Arial" w:cs="Arial"/>
        </w:rPr>
        <w:t xml:space="preserve">values on our website: </w:t>
      </w:r>
      <w:hyperlink r:id="rId10" w:tooltip="Sight Scotland working with us webpage" w:history="1">
        <w:r w:rsidR="006E64E6" w:rsidRPr="006A7763">
          <w:rPr>
            <w:rStyle w:val="Hyperlink"/>
            <w:rFonts w:ascii="Arial" w:hAnsi="Arial" w:cs="Arial"/>
          </w:rPr>
          <w:t>Sight Scotland values</w:t>
        </w:r>
      </w:hyperlink>
      <w:r w:rsidRPr="006A7763">
        <w:rPr>
          <w:rFonts w:ascii="Arial" w:hAnsi="Arial" w:cs="Arial"/>
        </w:rPr>
        <w:t>.</w:t>
      </w:r>
    </w:p>
    <w:p w14:paraId="7AF617DD" w14:textId="77777777" w:rsidR="006E64E6" w:rsidRPr="006A7763" w:rsidRDefault="006E64E6">
      <w:pPr>
        <w:rPr>
          <w:rFonts w:ascii="Arial" w:hAnsi="Arial" w:cs="Arial"/>
        </w:rPr>
      </w:pPr>
    </w:p>
    <w:p w14:paraId="04C9901B" w14:textId="2A025516" w:rsidR="00C446F3" w:rsidRPr="006A7763" w:rsidRDefault="000841CF" w:rsidP="00B67FFA">
      <w:pPr>
        <w:pStyle w:val="Heading2"/>
        <w:rPr>
          <w:rFonts w:ascii="Arial" w:hAnsi="Arial" w:cs="Arial"/>
        </w:rPr>
      </w:pPr>
      <w:r w:rsidRPr="006A7763">
        <w:rPr>
          <w:rFonts w:ascii="Arial" w:hAnsi="Arial" w:cs="Arial"/>
        </w:rPr>
        <w:t xml:space="preserve">Experience and </w:t>
      </w:r>
      <w:r w:rsidR="00197F97" w:rsidRPr="006A7763">
        <w:rPr>
          <w:rFonts w:ascii="Arial" w:hAnsi="Arial" w:cs="Arial"/>
        </w:rPr>
        <w:t>s</w:t>
      </w:r>
      <w:r w:rsidRPr="006A7763">
        <w:rPr>
          <w:rFonts w:ascii="Arial" w:hAnsi="Arial" w:cs="Arial"/>
        </w:rPr>
        <w:t xml:space="preserve">kills </w:t>
      </w:r>
      <w:r w:rsidR="00197F97" w:rsidRPr="006A7763">
        <w:rPr>
          <w:rFonts w:ascii="Arial" w:hAnsi="Arial" w:cs="Arial"/>
        </w:rPr>
        <w:t>r</w:t>
      </w:r>
      <w:r w:rsidRPr="006A7763">
        <w:rPr>
          <w:rFonts w:ascii="Arial" w:hAnsi="Arial" w:cs="Arial"/>
        </w:rPr>
        <w:t>equired</w:t>
      </w:r>
    </w:p>
    <w:p w14:paraId="7AA4850A" w14:textId="5941FE1F" w:rsidR="008C10FF" w:rsidRPr="006A7763" w:rsidRDefault="00986003" w:rsidP="000202AB">
      <w:pPr>
        <w:pStyle w:val="Heading3"/>
        <w:rPr>
          <w:rFonts w:ascii="Arial" w:hAnsi="Arial" w:cs="Arial"/>
        </w:rPr>
      </w:pPr>
      <w:r w:rsidRPr="006A7763">
        <w:rPr>
          <w:rFonts w:ascii="Arial" w:hAnsi="Arial" w:cs="Arial"/>
        </w:rPr>
        <w:t>Essential</w:t>
      </w:r>
    </w:p>
    <w:p w14:paraId="0564C336" w14:textId="4A12BC2B" w:rsidR="00ED33CF" w:rsidRPr="006A7763" w:rsidRDefault="00ED33CF" w:rsidP="008C10FF">
      <w:pPr>
        <w:pStyle w:val="ListParagraph"/>
        <w:numPr>
          <w:ilvl w:val="0"/>
          <w:numId w:val="30"/>
        </w:numPr>
        <w:rPr>
          <w:rFonts w:ascii="Arial" w:hAnsi="Arial" w:cs="Arial"/>
        </w:rPr>
      </w:pPr>
      <w:r w:rsidRPr="006A7763">
        <w:rPr>
          <w:rFonts w:ascii="Arial" w:hAnsi="Arial" w:cs="Arial"/>
        </w:rPr>
        <w:t xml:space="preserve">Lived experience of </w:t>
      </w:r>
      <w:r w:rsidR="00197F97" w:rsidRPr="006A7763">
        <w:rPr>
          <w:rFonts w:ascii="Arial" w:hAnsi="Arial" w:cs="Arial"/>
        </w:rPr>
        <w:t>vision i</w:t>
      </w:r>
      <w:r w:rsidRPr="006A7763">
        <w:rPr>
          <w:rFonts w:ascii="Arial" w:hAnsi="Arial" w:cs="Arial"/>
        </w:rPr>
        <w:t>mpairment</w:t>
      </w:r>
    </w:p>
    <w:p w14:paraId="1D41058A" w14:textId="7F48EE29" w:rsidR="008C10FF" w:rsidRPr="006A7763" w:rsidRDefault="008C10FF" w:rsidP="008C10FF">
      <w:pPr>
        <w:pStyle w:val="ListParagraph"/>
        <w:numPr>
          <w:ilvl w:val="0"/>
          <w:numId w:val="30"/>
        </w:numPr>
        <w:rPr>
          <w:rFonts w:ascii="Arial" w:hAnsi="Arial" w:cs="Arial"/>
        </w:rPr>
      </w:pPr>
      <w:r w:rsidRPr="006A7763">
        <w:rPr>
          <w:rFonts w:ascii="Arial" w:hAnsi="Arial" w:cs="Arial"/>
        </w:rPr>
        <w:t>Experience coordinating projects</w:t>
      </w:r>
      <w:r w:rsidR="00FD7749" w:rsidRPr="006A7763">
        <w:rPr>
          <w:rFonts w:ascii="Arial" w:hAnsi="Arial" w:cs="Arial"/>
        </w:rPr>
        <w:t xml:space="preserve"> and </w:t>
      </w:r>
      <w:r w:rsidRPr="006A7763">
        <w:rPr>
          <w:rFonts w:ascii="Arial" w:hAnsi="Arial" w:cs="Arial"/>
        </w:rPr>
        <w:t>events</w:t>
      </w:r>
    </w:p>
    <w:p w14:paraId="627E3288" w14:textId="2BE58FC9" w:rsidR="008C10FF" w:rsidRPr="006A7763" w:rsidRDefault="008C10FF" w:rsidP="008C10FF">
      <w:pPr>
        <w:pStyle w:val="ListParagraph"/>
        <w:numPr>
          <w:ilvl w:val="0"/>
          <w:numId w:val="30"/>
        </w:numPr>
        <w:rPr>
          <w:rFonts w:ascii="Arial" w:hAnsi="Arial" w:cs="Arial"/>
        </w:rPr>
      </w:pPr>
      <w:r w:rsidRPr="006A7763">
        <w:rPr>
          <w:rFonts w:ascii="Arial" w:hAnsi="Arial" w:cs="Arial"/>
        </w:rPr>
        <w:lastRenderedPageBreak/>
        <w:t>Experience building and maintaining effective working relationships with colleagues, volunteers and external partners</w:t>
      </w:r>
    </w:p>
    <w:p w14:paraId="1E657C7A" w14:textId="21551368" w:rsidR="008C10FF" w:rsidRPr="006A7763" w:rsidRDefault="008C10FF" w:rsidP="008C10FF">
      <w:pPr>
        <w:pStyle w:val="ListParagraph"/>
        <w:numPr>
          <w:ilvl w:val="0"/>
          <w:numId w:val="30"/>
        </w:numPr>
        <w:rPr>
          <w:rFonts w:ascii="Arial" w:hAnsi="Arial" w:cs="Arial"/>
        </w:rPr>
      </w:pPr>
      <w:r w:rsidRPr="006A7763">
        <w:rPr>
          <w:rFonts w:ascii="Arial" w:hAnsi="Arial" w:cs="Arial"/>
        </w:rPr>
        <w:t>Experience supporting engagement, participation or community-led activit</w:t>
      </w:r>
      <w:r w:rsidR="00A34F55" w:rsidRPr="006A7763">
        <w:rPr>
          <w:rFonts w:ascii="Arial" w:hAnsi="Arial" w:cs="Arial"/>
        </w:rPr>
        <w:t xml:space="preserve">ies </w:t>
      </w:r>
    </w:p>
    <w:p w14:paraId="36650B78" w14:textId="57D64A68" w:rsidR="008C10FF" w:rsidRPr="006A7763" w:rsidRDefault="008C10FF" w:rsidP="008C10FF">
      <w:pPr>
        <w:pStyle w:val="ListParagraph"/>
        <w:numPr>
          <w:ilvl w:val="0"/>
          <w:numId w:val="30"/>
        </w:numPr>
        <w:rPr>
          <w:rFonts w:ascii="Arial" w:hAnsi="Arial" w:cs="Arial"/>
        </w:rPr>
      </w:pPr>
      <w:r w:rsidRPr="006A7763">
        <w:rPr>
          <w:rFonts w:ascii="Arial" w:hAnsi="Arial" w:cs="Arial"/>
        </w:rPr>
        <w:t xml:space="preserve">Experience using digital systems and standard </w:t>
      </w:r>
      <w:r w:rsidR="001E0824" w:rsidRPr="006A7763">
        <w:rPr>
          <w:rFonts w:ascii="Arial" w:hAnsi="Arial" w:cs="Arial"/>
        </w:rPr>
        <w:t>MS O</w:t>
      </w:r>
      <w:r w:rsidRPr="006A7763">
        <w:rPr>
          <w:rFonts w:ascii="Arial" w:hAnsi="Arial" w:cs="Arial"/>
        </w:rPr>
        <w:t>ffice applications to support coordination, reporting and delivery activity</w:t>
      </w:r>
    </w:p>
    <w:p w14:paraId="4D4B158B" w14:textId="77777777" w:rsidR="000202AB" w:rsidRPr="006A7763" w:rsidRDefault="000202AB" w:rsidP="000202AB">
      <w:pPr>
        <w:rPr>
          <w:rFonts w:ascii="Arial" w:hAnsi="Arial" w:cs="Arial"/>
        </w:rPr>
      </w:pPr>
    </w:p>
    <w:p w14:paraId="5591795D" w14:textId="77777777" w:rsidR="00986003" w:rsidRPr="006A7763" w:rsidRDefault="00986003" w:rsidP="000202AB">
      <w:pPr>
        <w:pStyle w:val="Heading3"/>
        <w:rPr>
          <w:rFonts w:ascii="Arial" w:hAnsi="Arial" w:cs="Arial"/>
        </w:rPr>
      </w:pPr>
      <w:r w:rsidRPr="006A7763">
        <w:rPr>
          <w:rFonts w:ascii="Arial" w:hAnsi="Arial" w:cs="Arial"/>
        </w:rPr>
        <w:t>Desirable</w:t>
      </w:r>
    </w:p>
    <w:p w14:paraId="368D3F82" w14:textId="52F15883" w:rsidR="00535BD5" w:rsidRPr="006A7763" w:rsidRDefault="00535BD5" w:rsidP="00535BD5">
      <w:pPr>
        <w:pStyle w:val="ListParagraph"/>
        <w:numPr>
          <w:ilvl w:val="0"/>
          <w:numId w:val="30"/>
        </w:numPr>
        <w:rPr>
          <w:rFonts w:ascii="Arial" w:hAnsi="Arial" w:cs="Arial"/>
        </w:rPr>
      </w:pPr>
      <w:r w:rsidRPr="006A7763">
        <w:rPr>
          <w:rFonts w:ascii="Arial" w:hAnsi="Arial" w:cs="Arial"/>
        </w:rPr>
        <w:t>Experience supporting the establishment, development or growth of engagement or participation initiatives</w:t>
      </w:r>
    </w:p>
    <w:p w14:paraId="63CA29D4" w14:textId="0FDD868A" w:rsidR="00535BD5" w:rsidRPr="006A7763" w:rsidRDefault="00535BD5" w:rsidP="00535BD5">
      <w:pPr>
        <w:pStyle w:val="ListParagraph"/>
        <w:numPr>
          <w:ilvl w:val="0"/>
          <w:numId w:val="30"/>
        </w:numPr>
        <w:rPr>
          <w:rFonts w:ascii="Arial" w:hAnsi="Arial" w:cs="Arial"/>
        </w:rPr>
      </w:pPr>
      <w:r w:rsidRPr="006A7763">
        <w:rPr>
          <w:rFonts w:ascii="Arial" w:hAnsi="Arial" w:cs="Arial"/>
        </w:rPr>
        <w:t>Experience using CRM systems to support coordination and engagement activity</w:t>
      </w:r>
    </w:p>
    <w:p w14:paraId="5DB38E6B" w14:textId="407F13A8" w:rsidR="00535BD5" w:rsidRPr="006A7763" w:rsidRDefault="00535BD5" w:rsidP="00535BD5">
      <w:pPr>
        <w:pStyle w:val="ListParagraph"/>
        <w:numPr>
          <w:ilvl w:val="0"/>
          <w:numId w:val="30"/>
        </w:numPr>
        <w:rPr>
          <w:rFonts w:ascii="Arial" w:hAnsi="Arial" w:cs="Arial"/>
        </w:rPr>
      </w:pPr>
      <w:r w:rsidRPr="006A7763">
        <w:rPr>
          <w:rFonts w:ascii="Arial" w:hAnsi="Arial" w:cs="Arial"/>
        </w:rPr>
        <w:t>Knowledge of effective volunteer engagement and inclusive participation practices</w:t>
      </w:r>
    </w:p>
    <w:p w14:paraId="02EAF1AE" w14:textId="6621DE5C" w:rsidR="00535BD5" w:rsidRPr="006A7763" w:rsidRDefault="00535BD5" w:rsidP="00535BD5">
      <w:pPr>
        <w:pStyle w:val="ListParagraph"/>
        <w:numPr>
          <w:ilvl w:val="0"/>
          <w:numId w:val="30"/>
        </w:numPr>
        <w:rPr>
          <w:rFonts w:ascii="Arial" w:hAnsi="Arial" w:cs="Arial"/>
        </w:rPr>
      </w:pPr>
      <w:r w:rsidRPr="006A7763">
        <w:rPr>
          <w:rFonts w:ascii="Arial" w:hAnsi="Arial" w:cs="Arial"/>
        </w:rPr>
        <w:t>Experience supporting communications, events or stakeholder engagement activity</w:t>
      </w:r>
    </w:p>
    <w:p w14:paraId="3C875499" w14:textId="78E55AE4" w:rsidR="00A34F55" w:rsidRPr="006A7763" w:rsidRDefault="00A34F55" w:rsidP="00535BD5">
      <w:pPr>
        <w:pStyle w:val="ListParagraph"/>
        <w:numPr>
          <w:ilvl w:val="0"/>
          <w:numId w:val="30"/>
        </w:numPr>
        <w:rPr>
          <w:rFonts w:ascii="Arial" w:hAnsi="Arial" w:cs="Arial"/>
        </w:rPr>
      </w:pPr>
      <w:r w:rsidRPr="006A7763">
        <w:rPr>
          <w:rFonts w:ascii="Arial" w:hAnsi="Arial" w:cs="Arial"/>
        </w:rPr>
        <w:t xml:space="preserve">Making </w:t>
      </w:r>
      <w:r w:rsidR="000202AB" w:rsidRPr="006A7763">
        <w:rPr>
          <w:rFonts w:ascii="Arial" w:hAnsi="Arial" w:cs="Arial"/>
        </w:rPr>
        <w:t>documents</w:t>
      </w:r>
      <w:r w:rsidRPr="006A7763">
        <w:rPr>
          <w:rFonts w:ascii="Arial" w:hAnsi="Arial" w:cs="Arial"/>
        </w:rPr>
        <w:t xml:space="preserve"> accessible </w:t>
      </w:r>
    </w:p>
    <w:p w14:paraId="4DA16525" w14:textId="77777777" w:rsidR="000202AB" w:rsidRPr="006A7763" w:rsidRDefault="000202AB" w:rsidP="000202AB">
      <w:pPr>
        <w:rPr>
          <w:rFonts w:ascii="Arial" w:hAnsi="Arial" w:cs="Arial"/>
        </w:rPr>
      </w:pPr>
    </w:p>
    <w:p w14:paraId="77CF1CB3" w14:textId="77777777" w:rsidR="00C446F3" w:rsidRPr="006A7763" w:rsidRDefault="000841CF" w:rsidP="00B67FFA">
      <w:pPr>
        <w:pStyle w:val="Heading2"/>
        <w:rPr>
          <w:rFonts w:ascii="Arial" w:hAnsi="Arial" w:cs="Arial"/>
        </w:rPr>
      </w:pPr>
      <w:r w:rsidRPr="006A7763">
        <w:rPr>
          <w:rFonts w:ascii="Arial" w:hAnsi="Arial" w:cs="Arial"/>
        </w:rPr>
        <w:t>Organisational Context</w:t>
      </w:r>
    </w:p>
    <w:p w14:paraId="0CC5A662" w14:textId="77777777" w:rsidR="000202AB" w:rsidRPr="006A7763" w:rsidRDefault="00990154" w:rsidP="00990154">
      <w:pPr>
        <w:rPr>
          <w:rFonts w:ascii="Arial" w:hAnsi="Arial" w:cs="Arial"/>
          <w:b/>
          <w:bCs/>
        </w:rPr>
      </w:pPr>
      <w:r w:rsidRPr="006A7763">
        <w:rPr>
          <w:rFonts w:ascii="Arial" w:hAnsi="Arial" w:cs="Arial"/>
        </w:rPr>
        <w:t>Reports to the</w:t>
      </w:r>
      <w:r w:rsidR="00EE5EA2" w:rsidRPr="006A7763">
        <w:rPr>
          <w:rFonts w:ascii="Arial" w:hAnsi="Arial" w:cs="Arial"/>
        </w:rPr>
        <w:t xml:space="preserve"> Engagement Lead</w:t>
      </w:r>
      <w:r w:rsidRPr="006A7763">
        <w:rPr>
          <w:rFonts w:ascii="Arial" w:hAnsi="Arial" w:cs="Arial"/>
        </w:rPr>
        <w:t xml:space="preserve"> and works within the Cause and Engagement Directorate.</w:t>
      </w:r>
      <w:r w:rsidRPr="006A7763">
        <w:rPr>
          <w:rFonts w:ascii="Arial" w:hAnsi="Arial" w:cs="Arial"/>
          <w:b/>
          <w:bCs/>
        </w:rPr>
        <w:t xml:space="preserve"> </w:t>
      </w:r>
    </w:p>
    <w:p w14:paraId="4F4A36C4" w14:textId="77777777" w:rsidR="000202AB" w:rsidRPr="006A7763" w:rsidRDefault="000202AB" w:rsidP="00990154">
      <w:pPr>
        <w:rPr>
          <w:rFonts w:ascii="Arial" w:hAnsi="Arial" w:cs="Arial"/>
          <w:b/>
          <w:bCs/>
        </w:rPr>
      </w:pPr>
    </w:p>
    <w:p w14:paraId="7B5E2ECF" w14:textId="3DDD71D3" w:rsidR="000202AB" w:rsidRPr="006A7763" w:rsidRDefault="00990154" w:rsidP="00990154">
      <w:pPr>
        <w:rPr>
          <w:rFonts w:ascii="Arial" w:hAnsi="Arial" w:cs="Arial"/>
          <w:b/>
          <w:bCs/>
        </w:rPr>
      </w:pPr>
      <w:r w:rsidRPr="006A7763">
        <w:rPr>
          <w:rFonts w:ascii="Arial" w:hAnsi="Arial" w:cs="Arial"/>
        </w:rPr>
        <w:t>Works collaboratively with Sight Loss Council members, volunteers, colleagues and partner organisations to support delivery of Sight Loss Councils across Scotland.</w:t>
      </w:r>
      <w:r w:rsidRPr="006A7763">
        <w:rPr>
          <w:rFonts w:ascii="Arial" w:hAnsi="Arial" w:cs="Arial"/>
          <w:b/>
          <w:bCs/>
        </w:rPr>
        <w:t xml:space="preserve"> </w:t>
      </w:r>
      <w:r w:rsidR="000202AB" w:rsidRPr="006A7763">
        <w:rPr>
          <w:rFonts w:ascii="Arial" w:hAnsi="Arial" w:cs="Arial"/>
        </w:rPr>
        <w:t xml:space="preserve">There are no budget responsibilities. </w:t>
      </w:r>
    </w:p>
    <w:p w14:paraId="36F7503D" w14:textId="77777777" w:rsidR="000202AB" w:rsidRPr="006A7763" w:rsidRDefault="000202AB" w:rsidP="00990154">
      <w:pPr>
        <w:rPr>
          <w:rFonts w:ascii="Arial" w:hAnsi="Arial" w:cs="Arial"/>
          <w:b/>
          <w:bCs/>
        </w:rPr>
      </w:pPr>
    </w:p>
    <w:p w14:paraId="74A9A340" w14:textId="674E652D" w:rsidR="00990154" w:rsidRPr="006A7763" w:rsidRDefault="00990154" w:rsidP="00990154">
      <w:pPr>
        <w:rPr>
          <w:rFonts w:ascii="Arial" w:hAnsi="Arial" w:cs="Arial"/>
        </w:rPr>
      </w:pPr>
      <w:r w:rsidRPr="006A7763">
        <w:rPr>
          <w:rFonts w:ascii="Arial" w:hAnsi="Arial" w:cs="Arial"/>
        </w:rPr>
        <w:lastRenderedPageBreak/>
        <w:t>Supports delivery within agreed budgets and organisational processes and escalates activities with financial implications through agreed approval routes.</w:t>
      </w:r>
    </w:p>
    <w:p w14:paraId="2FE365F1" w14:textId="77777777" w:rsidR="00D03681" w:rsidRPr="006A7763" w:rsidRDefault="00D03681" w:rsidP="00990154">
      <w:pPr>
        <w:rPr>
          <w:rFonts w:ascii="Arial" w:hAnsi="Arial" w:cs="Arial"/>
        </w:rPr>
      </w:pPr>
    </w:p>
    <w:p w14:paraId="17996B45" w14:textId="3A6B68C3" w:rsidR="00D03681" w:rsidRPr="006A7763" w:rsidRDefault="00D03681" w:rsidP="00D03681">
      <w:pPr>
        <w:pStyle w:val="Heading2"/>
        <w:rPr>
          <w:rFonts w:ascii="Arial" w:hAnsi="Arial" w:cs="Arial"/>
        </w:rPr>
      </w:pPr>
      <w:r w:rsidRPr="006A7763">
        <w:rPr>
          <w:rFonts w:ascii="Arial" w:hAnsi="Arial" w:cs="Arial"/>
        </w:rPr>
        <w:t>How to apply</w:t>
      </w:r>
    </w:p>
    <w:p w14:paraId="0A3F1950" w14:textId="5421CAB5" w:rsidR="00D03681" w:rsidRPr="006A7763" w:rsidRDefault="00CB65D6" w:rsidP="00D03681">
      <w:pPr>
        <w:rPr>
          <w:rFonts w:ascii="Arial" w:hAnsi="Arial" w:cs="Arial"/>
        </w:rPr>
      </w:pPr>
      <w:r w:rsidRPr="006A7763">
        <w:rPr>
          <w:rFonts w:ascii="Arial" w:hAnsi="Arial" w:cs="Arial"/>
        </w:rPr>
        <w:t xml:space="preserve">Interested applicants should submit their </w:t>
      </w:r>
      <w:r w:rsidR="00D03681" w:rsidRPr="006A7763">
        <w:rPr>
          <w:rFonts w:ascii="Arial" w:hAnsi="Arial" w:cs="Arial"/>
        </w:rPr>
        <w:t xml:space="preserve">CV and a covering letter outlining why </w:t>
      </w:r>
      <w:r w:rsidRPr="006A7763">
        <w:rPr>
          <w:rFonts w:ascii="Arial" w:hAnsi="Arial" w:cs="Arial"/>
        </w:rPr>
        <w:t>they are</w:t>
      </w:r>
      <w:r w:rsidR="00D03681" w:rsidRPr="006A7763">
        <w:rPr>
          <w:rFonts w:ascii="Arial" w:hAnsi="Arial" w:cs="Arial"/>
        </w:rPr>
        <w:t xml:space="preserve"> suitable for the role. The covering letter can be written in the body of </w:t>
      </w:r>
      <w:r w:rsidR="00BB09AB" w:rsidRPr="006A7763">
        <w:rPr>
          <w:rFonts w:ascii="Arial" w:hAnsi="Arial" w:cs="Arial"/>
        </w:rPr>
        <w:t xml:space="preserve">the </w:t>
      </w:r>
      <w:r w:rsidR="00D03681" w:rsidRPr="006A7763">
        <w:rPr>
          <w:rFonts w:ascii="Arial" w:hAnsi="Arial" w:cs="Arial"/>
        </w:rPr>
        <w:t xml:space="preserve">email </w:t>
      </w:r>
      <w:r w:rsidR="00563E76" w:rsidRPr="006A7763">
        <w:rPr>
          <w:rFonts w:ascii="Arial" w:hAnsi="Arial" w:cs="Arial"/>
        </w:rPr>
        <w:t xml:space="preserve">or attached as a Word document or similar. </w:t>
      </w:r>
    </w:p>
    <w:p w14:paraId="647E3935" w14:textId="77777777" w:rsidR="00D03681" w:rsidRPr="006A7763" w:rsidRDefault="00D03681" w:rsidP="00D03681">
      <w:pPr>
        <w:rPr>
          <w:rFonts w:ascii="Arial" w:hAnsi="Arial" w:cs="Arial"/>
        </w:rPr>
      </w:pPr>
    </w:p>
    <w:p w14:paraId="2334648C" w14:textId="3CA0AEA1" w:rsidR="00D03681" w:rsidRPr="006A7763" w:rsidRDefault="00D03681" w:rsidP="00D03681">
      <w:pPr>
        <w:rPr>
          <w:rFonts w:ascii="Arial" w:hAnsi="Arial" w:cs="Arial"/>
        </w:rPr>
      </w:pPr>
      <w:r w:rsidRPr="006A7763">
        <w:rPr>
          <w:rFonts w:ascii="Arial" w:hAnsi="Arial" w:cs="Arial"/>
        </w:rPr>
        <w:t>Applicants should also complete and return the Equal Opportunities Monitoring Form.</w:t>
      </w:r>
    </w:p>
    <w:p w14:paraId="66EDC443" w14:textId="77777777" w:rsidR="006A7763" w:rsidRPr="006A7763" w:rsidRDefault="006A7763" w:rsidP="00D03681">
      <w:pPr>
        <w:rPr>
          <w:rFonts w:ascii="Arial" w:hAnsi="Arial" w:cs="Arial"/>
        </w:rPr>
      </w:pPr>
    </w:p>
    <w:p w14:paraId="74454D54" w14:textId="35D69587" w:rsidR="006A7763" w:rsidRPr="006A7763" w:rsidRDefault="006A7763" w:rsidP="00D03681">
      <w:pPr>
        <w:rPr>
          <w:rFonts w:ascii="Arial" w:hAnsi="Arial" w:cs="Arial"/>
          <w:b/>
          <w:bCs/>
        </w:rPr>
      </w:pPr>
      <w:bookmarkStart w:id="0" w:name="_Hlk238653376"/>
      <w:r w:rsidRPr="006A7763">
        <w:rPr>
          <w:rFonts w:ascii="Arial" w:hAnsi="Arial" w:cs="Arial"/>
          <w:b/>
          <w:bCs/>
        </w:rPr>
        <w:t xml:space="preserve">The deadline for applying is </w:t>
      </w:r>
      <w:r w:rsidR="00035C3B">
        <w:rPr>
          <w:rFonts w:ascii="Arial" w:hAnsi="Arial" w:cs="Arial"/>
          <w:b/>
          <w:bCs/>
        </w:rPr>
        <w:t xml:space="preserve">22 </w:t>
      </w:r>
      <w:r w:rsidRPr="006A7763">
        <w:rPr>
          <w:rFonts w:ascii="Arial" w:hAnsi="Arial" w:cs="Arial"/>
          <w:b/>
          <w:bCs/>
        </w:rPr>
        <w:t xml:space="preserve">September 2026. </w:t>
      </w:r>
    </w:p>
    <w:bookmarkEnd w:id="0"/>
    <w:p w14:paraId="78D3E158" w14:textId="77777777" w:rsidR="00D03681" w:rsidRPr="006A7763" w:rsidRDefault="00D03681" w:rsidP="00D03681">
      <w:pPr>
        <w:rPr>
          <w:rFonts w:ascii="Arial" w:hAnsi="Arial" w:cs="Arial"/>
        </w:rPr>
      </w:pPr>
    </w:p>
    <w:p w14:paraId="2CD376BE" w14:textId="23ADC3CD" w:rsidR="00D03681" w:rsidRPr="006A7763" w:rsidRDefault="00D03681" w:rsidP="00D03681">
      <w:pPr>
        <w:pStyle w:val="Heading2"/>
        <w:rPr>
          <w:rFonts w:ascii="Arial" w:hAnsi="Arial" w:cs="Arial"/>
        </w:rPr>
      </w:pPr>
      <w:r w:rsidRPr="006A7763">
        <w:rPr>
          <w:rFonts w:ascii="Arial" w:hAnsi="Arial" w:cs="Arial"/>
        </w:rPr>
        <w:t>Interviews</w:t>
      </w:r>
    </w:p>
    <w:p w14:paraId="2C02216F" w14:textId="6234AC8C" w:rsidR="00D03681" w:rsidRPr="006A7763" w:rsidRDefault="00D03681" w:rsidP="00D03681">
      <w:pPr>
        <w:rPr>
          <w:rFonts w:ascii="Arial" w:hAnsi="Arial" w:cs="Arial"/>
        </w:rPr>
      </w:pPr>
      <w:r w:rsidRPr="006A7763">
        <w:rPr>
          <w:rFonts w:ascii="Arial" w:hAnsi="Arial" w:cs="Arial"/>
        </w:rPr>
        <w:t xml:space="preserve">Interviews will be held in person at Visibility Scotland’s headquarters: 2 Queen’s Crescent, Glasgow, G4 9BW. The interview panel will comprise one representative from each organisation. </w:t>
      </w:r>
    </w:p>
    <w:p w14:paraId="211FC2FC" w14:textId="77777777" w:rsidR="00D03681" w:rsidRPr="006A7763" w:rsidRDefault="00D03681" w:rsidP="00D03681">
      <w:pPr>
        <w:rPr>
          <w:rFonts w:ascii="Arial" w:hAnsi="Arial" w:cs="Arial"/>
        </w:rPr>
      </w:pPr>
    </w:p>
    <w:p w14:paraId="30ED8E89" w14:textId="3D963C0C" w:rsidR="00D03681" w:rsidRPr="006A7763" w:rsidRDefault="00D03681" w:rsidP="00D03681">
      <w:pPr>
        <w:rPr>
          <w:rFonts w:ascii="Arial" w:hAnsi="Arial" w:cs="Arial"/>
        </w:rPr>
      </w:pPr>
      <w:r w:rsidRPr="006A7763">
        <w:rPr>
          <w:rFonts w:ascii="Arial" w:hAnsi="Arial" w:cs="Arial"/>
        </w:rPr>
        <w:t xml:space="preserve">Candidates selected for interview can let us know in advance of any reasonable adjustment they require to take part in the interview process. </w:t>
      </w:r>
    </w:p>
    <w:p w14:paraId="2349575A" w14:textId="77777777" w:rsidR="00D03681" w:rsidRPr="006A7763" w:rsidRDefault="00D03681" w:rsidP="00D03681">
      <w:pPr>
        <w:rPr>
          <w:rFonts w:ascii="Arial" w:hAnsi="Arial" w:cs="Arial"/>
        </w:rPr>
      </w:pPr>
    </w:p>
    <w:p w14:paraId="1AC63A4E" w14:textId="4AA20F09" w:rsidR="00D03681" w:rsidRPr="006A7763" w:rsidRDefault="00D03681" w:rsidP="00D03681">
      <w:pPr>
        <w:rPr>
          <w:rFonts w:ascii="Arial" w:hAnsi="Arial" w:cs="Arial"/>
        </w:rPr>
      </w:pPr>
      <w:r w:rsidRPr="006A7763">
        <w:rPr>
          <w:rFonts w:ascii="Arial" w:hAnsi="Arial" w:cs="Arial"/>
        </w:rPr>
        <w:t>Interviews are scheduled for</w:t>
      </w:r>
      <w:r w:rsidRPr="006A7763">
        <w:rPr>
          <w:rFonts w:ascii="Arial" w:hAnsi="Arial" w:cs="Arial"/>
          <w:b/>
          <w:bCs/>
        </w:rPr>
        <w:t xml:space="preserve"> Friday, 2 October</w:t>
      </w:r>
      <w:r w:rsidRPr="006A7763">
        <w:rPr>
          <w:rFonts w:ascii="Arial" w:hAnsi="Arial" w:cs="Arial"/>
        </w:rPr>
        <w:t xml:space="preserve">. </w:t>
      </w:r>
    </w:p>
    <w:p w14:paraId="2FC0C00B" w14:textId="77777777" w:rsidR="00D03681" w:rsidRPr="006A7763" w:rsidRDefault="00D03681" w:rsidP="00D03681">
      <w:pPr>
        <w:rPr>
          <w:rFonts w:ascii="Arial" w:hAnsi="Arial" w:cs="Arial"/>
        </w:rPr>
      </w:pPr>
    </w:p>
    <w:p w14:paraId="6E177552" w14:textId="1EE3FA27" w:rsidR="00C446F3" w:rsidRPr="006A7763" w:rsidRDefault="000841CF" w:rsidP="00B67FFA">
      <w:pPr>
        <w:pStyle w:val="Heading2"/>
        <w:rPr>
          <w:rFonts w:ascii="Arial" w:hAnsi="Arial" w:cs="Arial"/>
        </w:rPr>
      </w:pPr>
      <w:r w:rsidRPr="006A7763">
        <w:rPr>
          <w:rFonts w:ascii="Arial" w:hAnsi="Arial" w:cs="Arial"/>
        </w:rPr>
        <w:lastRenderedPageBreak/>
        <w:t>Accessibility</w:t>
      </w:r>
    </w:p>
    <w:p w14:paraId="68F0ED8B" w14:textId="0AB8600F" w:rsidR="00154690" w:rsidRDefault="000841CF">
      <w:r w:rsidRPr="006A7763">
        <w:rPr>
          <w:rFonts w:ascii="Arial" w:hAnsi="Arial" w:cs="Arial"/>
        </w:rPr>
        <w:t>We are committed to accessible recruitment and employment practices. If you require this document in an alternative format or need reasonable adjustments at any stage, please contact</w:t>
      </w:r>
      <w:r w:rsidR="000202AB" w:rsidRPr="006A7763">
        <w:rPr>
          <w:rFonts w:ascii="Arial" w:hAnsi="Arial" w:cs="Arial"/>
        </w:rPr>
        <w:t xml:space="preserve">: </w:t>
      </w:r>
      <w:hyperlink r:id="rId11" w:history="1">
        <w:r w:rsidR="002171FA" w:rsidRPr="00134D1E">
          <w:rPr>
            <w:rStyle w:val="Hyperlink"/>
          </w:rPr>
          <w:t>info@visibilityscotland.org.uk</w:t>
        </w:r>
      </w:hyperlink>
    </w:p>
    <w:p w14:paraId="1B5793CF" w14:textId="77777777" w:rsidR="00C446F3" w:rsidRPr="006A7763" w:rsidRDefault="000841CF">
      <w:pPr>
        <w:pStyle w:val="Heading1"/>
        <w:rPr>
          <w:rFonts w:ascii="Arial" w:hAnsi="Arial" w:cs="Arial"/>
        </w:rPr>
      </w:pPr>
      <w:r w:rsidRPr="006A7763">
        <w:rPr>
          <w:rFonts w:ascii="Arial" w:hAnsi="Arial" w:cs="Arial"/>
        </w:rPr>
        <w:t>End of Document</w:t>
      </w:r>
    </w:p>
    <w:sectPr w:rsidR="00C446F3" w:rsidRPr="006A7763" w:rsidSect="00B67FFA">
      <w:headerReference w:type="default" r:id="rId12"/>
      <w:pgSz w:w="11906" w:h="16838"/>
      <w:pgMar w:top="1440" w:right="1440" w:bottom="1440" w:left="1440" w:header="737"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12C2E" w14:textId="77777777" w:rsidR="00933FDB" w:rsidRDefault="00933FDB">
      <w:pPr>
        <w:spacing w:line="240" w:lineRule="auto"/>
      </w:pPr>
      <w:r>
        <w:separator/>
      </w:r>
    </w:p>
  </w:endnote>
  <w:endnote w:type="continuationSeparator" w:id="0">
    <w:p w14:paraId="19B30CDD" w14:textId="77777777" w:rsidR="00933FDB" w:rsidRDefault="00933F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B76C3" w14:textId="77777777" w:rsidR="00933FDB" w:rsidRDefault="00933FDB">
      <w:pPr>
        <w:spacing w:line="240" w:lineRule="auto"/>
      </w:pPr>
      <w:r>
        <w:rPr>
          <w:color w:val="000000"/>
        </w:rPr>
        <w:separator/>
      </w:r>
    </w:p>
  </w:footnote>
  <w:footnote w:type="continuationSeparator" w:id="0">
    <w:p w14:paraId="773A4DF4" w14:textId="77777777" w:rsidR="00933FDB" w:rsidRDefault="00933FD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704BD" w14:textId="08D971A7" w:rsidR="00BB7569" w:rsidRDefault="00B67FFA">
    <w:pPr>
      <w:pStyle w:val="Header"/>
    </w:pPr>
    <w:r w:rsidRPr="003D4009">
      <w:rPr>
        <w:noProof/>
      </w:rPr>
      <w:drawing>
        <wp:anchor distT="0" distB="0" distL="114300" distR="114300" simplePos="0" relativeHeight="251660288" behindDoc="1" locked="0" layoutInCell="1" allowOverlap="1" wp14:anchorId="0B674AD0" wp14:editId="3975E6BA">
          <wp:simplePos x="0" y="0"/>
          <wp:positionH relativeFrom="page">
            <wp:posOffset>5883487</wp:posOffset>
          </wp:positionH>
          <wp:positionV relativeFrom="paragraph">
            <wp:posOffset>-125306</wp:posOffset>
          </wp:positionV>
          <wp:extent cx="1328420" cy="660400"/>
          <wp:effectExtent l="0" t="0" r="5080" b="6350"/>
          <wp:wrapTight wrapText="bothSides">
            <wp:wrapPolygon edited="0">
              <wp:start x="0" y="0"/>
              <wp:lineTo x="0" y="21185"/>
              <wp:lineTo x="21373" y="21185"/>
              <wp:lineTo x="21373" y="0"/>
              <wp:lineTo x="0" y="0"/>
            </wp:wrapPolygon>
          </wp:wrapTight>
          <wp:docPr id="1245593091" name="Picture 3" descr="Thomas Pocklington Tru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omas Pocklington Trust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8420" cy="660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6AA8D246" wp14:editId="03FF59D9">
          <wp:simplePos x="0" y="0"/>
          <wp:positionH relativeFrom="column">
            <wp:posOffset>3378200</wp:posOffset>
          </wp:positionH>
          <wp:positionV relativeFrom="paragraph">
            <wp:posOffset>-127846</wp:posOffset>
          </wp:positionV>
          <wp:extent cx="1274400" cy="662400"/>
          <wp:effectExtent l="0" t="0" r="2540" b="4445"/>
          <wp:wrapTight wrapText="bothSides">
            <wp:wrapPolygon edited="0">
              <wp:start x="0" y="0"/>
              <wp:lineTo x="0" y="21124"/>
              <wp:lineTo x="21320" y="21124"/>
              <wp:lineTo x="21320" y="0"/>
              <wp:lineTo x="0" y="0"/>
            </wp:wrapPolygon>
          </wp:wrapTight>
          <wp:docPr id="1543078930" name="Picture 1" descr="Visibility Scot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078930" name="Picture 1" descr="Visibility Scotland logo"/>
                  <pic:cNvPicPr/>
                </pic:nvPicPr>
                <pic:blipFill>
                  <a:blip r:embed="rId2">
                    <a:extLst>
                      <a:ext uri="{28A0092B-C50C-407E-A947-70E740481C1C}">
                        <a14:useLocalDpi xmlns:a14="http://schemas.microsoft.com/office/drawing/2010/main" val="0"/>
                      </a:ext>
                    </a:extLst>
                  </a:blip>
                  <a:stretch>
                    <a:fillRect/>
                  </a:stretch>
                </pic:blipFill>
                <pic:spPr>
                  <a:xfrm>
                    <a:off x="0" y="0"/>
                    <a:ext cx="1274400" cy="662400"/>
                  </a:xfrm>
                  <a:prstGeom prst="rect">
                    <a:avLst/>
                  </a:prstGeom>
                </pic:spPr>
              </pic:pic>
            </a:graphicData>
          </a:graphic>
          <wp14:sizeRelH relativeFrom="page">
            <wp14:pctWidth>0</wp14:pctWidth>
          </wp14:sizeRelH>
          <wp14:sizeRelV relativeFrom="page">
            <wp14:pctHeight>0</wp14:pctHeight>
          </wp14:sizeRelV>
        </wp:anchor>
      </w:drawing>
    </w:r>
    <w:r w:rsidR="00BB7569">
      <w:rPr>
        <w:noProof/>
      </w:rPr>
      <w:drawing>
        <wp:inline distT="0" distB="0" distL="0" distR="0" wp14:anchorId="456749CF" wp14:editId="1ABBFA68">
          <wp:extent cx="3166533" cy="459228"/>
          <wp:effectExtent l="0" t="0" r="0" b="0"/>
          <wp:docPr id="564548878" name="Picture 1" descr="Sight Scotland and Sight Scotland Veterans logo in purple sitting side by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548878" name="Picture 1" descr="Sight Scotland and Sight Scotland Veterans logo in purple sitting side by side."/>
                  <pic:cNvPicPr/>
                </pic:nvPicPr>
                <pic:blipFill>
                  <a:blip r:embed="rId3">
                    <a:extLst>
                      <a:ext uri="{28A0092B-C50C-407E-A947-70E740481C1C}">
                        <a14:useLocalDpi xmlns:a14="http://schemas.microsoft.com/office/drawing/2010/main" val="0"/>
                      </a:ext>
                    </a:extLst>
                  </a:blip>
                  <a:stretch>
                    <a:fillRect/>
                  </a:stretch>
                </pic:blipFill>
                <pic:spPr>
                  <a:xfrm>
                    <a:off x="0" y="0"/>
                    <a:ext cx="3422722" cy="496382"/>
                  </a:xfrm>
                  <a:prstGeom prst="rect">
                    <a:avLst/>
                  </a:prstGeom>
                </pic:spPr>
              </pic:pic>
            </a:graphicData>
          </a:graphic>
        </wp:inline>
      </w:drawing>
    </w:r>
    <w:r w:rsidR="003D4009" w:rsidRPr="003D4009">
      <w:t> </w:t>
    </w:r>
  </w:p>
  <w:p w14:paraId="0A6C3140" w14:textId="052AABB0" w:rsidR="00EA19E2" w:rsidRDefault="00EA19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B5337"/>
    <w:multiLevelType w:val="multilevel"/>
    <w:tmpl w:val="3C62C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B9265C"/>
    <w:multiLevelType w:val="hybridMultilevel"/>
    <w:tmpl w:val="AEACA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213AFB"/>
    <w:multiLevelType w:val="multilevel"/>
    <w:tmpl w:val="D3002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3E5671"/>
    <w:multiLevelType w:val="hybridMultilevel"/>
    <w:tmpl w:val="D9647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C21FBD"/>
    <w:multiLevelType w:val="multilevel"/>
    <w:tmpl w:val="B77A6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A3268D"/>
    <w:multiLevelType w:val="hybridMultilevel"/>
    <w:tmpl w:val="762AC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6A34BF"/>
    <w:multiLevelType w:val="hybridMultilevel"/>
    <w:tmpl w:val="0A465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E14D8D"/>
    <w:multiLevelType w:val="hybridMultilevel"/>
    <w:tmpl w:val="A94C3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EE554C"/>
    <w:multiLevelType w:val="hybridMultilevel"/>
    <w:tmpl w:val="3C2E3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1F1678"/>
    <w:multiLevelType w:val="multilevel"/>
    <w:tmpl w:val="7FC8C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571080"/>
    <w:multiLevelType w:val="hybridMultilevel"/>
    <w:tmpl w:val="7ECA9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414DC0"/>
    <w:multiLevelType w:val="hybridMultilevel"/>
    <w:tmpl w:val="1CF8A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6A0366"/>
    <w:multiLevelType w:val="hybridMultilevel"/>
    <w:tmpl w:val="A08E0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E71F36"/>
    <w:multiLevelType w:val="hybridMultilevel"/>
    <w:tmpl w:val="1C789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9F3DBD"/>
    <w:multiLevelType w:val="multilevel"/>
    <w:tmpl w:val="964C498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29AE2271"/>
    <w:multiLevelType w:val="hybridMultilevel"/>
    <w:tmpl w:val="016A9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F62EC4"/>
    <w:multiLevelType w:val="hybridMultilevel"/>
    <w:tmpl w:val="A09E51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7114C5A"/>
    <w:multiLevelType w:val="hybridMultilevel"/>
    <w:tmpl w:val="DA1E2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F67951"/>
    <w:multiLevelType w:val="hybridMultilevel"/>
    <w:tmpl w:val="2F346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854232"/>
    <w:multiLevelType w:val="hybridMultilevel"/>
    <w:tmpl w:val="7EAC1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B924C8"/>
    <w:multiLevelType w:val="multilevel"/>
    <w:tmpl w:val="91AC15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852FD5"/>
    <w:multiLevelType w:val="hybridMultilevel"/>
    <w:tmpl w:val="8D1A9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992A1E"/>
    <w:multiLevelType w:val="hybridMultilevel"/>
    <w:tmpl w:val="EA320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8D7B48"/>
    <w:multiLevelType w:val="hybridMultilevel"/>
    <w:tmpl w:val="88442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5E14D7"/>
    <w:multiLevelType w:val="hybridMultilevel"/>
    <w:tmpl w:val="5F34C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373D56"/>
    <w:multiLevelType w:val="multilevel"/>
    <w:tmpl w:val="7F66D1A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58CF3709"/>
    <w:multiLevelType w:val="hybridMultilevel"/>
    <w:tmpl w:val="41002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9073904"/>
    <w:multiLevelType w:val="hybridMultilevel"/>
    <w:tmpl w:val="154EC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7850AF"/>
    <w:multiLevelType w:val="multilevel"/>
    <w:tmpl w:val="426CA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FB7C23"/>
    <w:multiLevelType w:val="hybridMultilevel"/>
    <w:tmpl w:val="305A7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E8762B"/>
    <w:multiLevelType w:val="hybridMultilevel"/>
    <w:tmpl w:val="59E65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812007"/>
    <w:multiLevelType w:val="multilevel"/>
    <w:tmpl w:val="B2E8E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662FF8"/>
    <w:multiLevelType w:val="multilevel"/>
    <w:tmpl w:val="E03E4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A341223"/>
    <w:multiLevelType w:val="hybridMultilevel"/>
    <w:tmpl w:val="F998D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3B6224"/>
    <w:multiLevelType w:val="hybridMultilevel"/>
    <w:tmpl w:val="970C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4831C67"/>
    <w:multiLevelType w:val="hybridMultilevel"/>
    <w:tmpl w:val="B1EAF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C665B9"/>
    <w:multiLevelType w:val="multilevel"/>
    <w:tmpl w:val="6156B7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779C7224"/>
    <w:multiLevelType w:val="hybridMultilevel"/>
    <w:tmpl w:val="621C2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A87844"/>
    <w:multiLevelType w:val="multilevel"/>
    <w:tmpl w:val="556C6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DCA0C11"/>
    <w:multiLevelType w:val="hybridMultilevel"/>
    <w:tmpl w:val="24288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E69582F"/>
    <w:multiLevelType w:val="multilevel"/>
    <w:tmpl w:val="9D0C7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875627">
    <w:abstractNumId w:val="14"/>
  </w:num>
  <w:num w:numId="2" w16cid:durableId="1803696464">
    <w:abstractNumId w:val="36"/>
  </w:num>
  <w:num w:numId="3" w16cid:durableId="1653874282">
    <w:abstractNumId w:val="25"/>
  </w:num>
  <w:num w:numId="4" w16cid:durableId="1877497813">
    <w:abstractNumId w:val="21"/>
  </w:num>
  <w:num w:numId="5" w16cid:durableId="1617788334">
    <w:abstractNumId w:val="29"/>
  </w:num>
  <w:num w:numId="6" w16cid:durableId="371274853">
    <w:abstractNumId w:val="22"/>
  </w:num>
  <w:num w:numId="7" w16cid:durableId="224025619">
    <w:abstractNumId w:val="7"/>
  </w:num>
  <w:num w:numId="8" w16cid:durableId="405343803">
    <w:abstractNumId w:val="12"/>
  </w:num>
  <w:num w:numId="9" w16cid:durableId="1895659804">
    <w:abstractNumId w:val="33"/>
  </w:num>
  <w:num w:numId="10" w16cid:durableId="1514957282">
    <w:abstractNumId w:val="23"/>
  </w:num>
  <w:num w:numId="11" w16cid:durableId="24521987">
    <w:abstractNumId w:val="3"/>
  </w:num>
  <w:num w:numId="12" w16cid:durableId="849831029">
    <w:abstractNumId w:val="11"/>
  </w:num>
  <w:num w:numId="13" w16cid:durableId="778261676">
    <w:abstractNumId w:val="0"/>
  </w:num>
  <w:num w:numId="14" w16cid:durableId="560211314">
    <w:abstractNumId w:val="2"/>
  </w:num>
  <w:num w:numId="15" w16cid:durableId="944003290">
    <w:abstractNumId w:val="34"/>
  </w:num>
  <w:num w:numId="16" w16cid:durableId="796291137">
    <w:abstractNumId w:val="17"/>
  </w:num>
  <w:num w:numId="17" w16cid:durableId="1575817099">
    <w:abstractNumId w:val="31"/>
  </w:num>
  <w:num w:numId="18" w16cid:durableId="206838739">
    <w:abstractNumId w:val="4"/>
  </w:num>
  <w:num w:numId="19" w16cid:durableId="506942602">
    <w:abstractNumId w:val="9"/>
  </w:num>
  <w:num w:numId="20" w16cid:durableId="1047560016">
    <w:abstractNumId w:val="32"/>
  </w:num>
  <w:num w:numId="21" w16cid:durableId="1299143685">
    <w:abstractNumId w:val="40"/>
  </w:num>
  <w:num w:numId="22" w16cid:durableId="1054697270">
    <w:abstractNumId w:val="38"/>
  </w:num>
  <w:num w:numId="23" w16cid:durableId="48387335">
    <w:abstractNumId w:val="28"/>
  </w:num>
  <w:num w:numId="24" w16cid:durableId="1269310486">
    <w:abstractNumId w:val="5"/>
  </w:num>
  <w:num w:numId="25" w16cid:durableId="1129393345">
    <w:abstractNumId w:val="6"/>
  </w:num>
  <w:num w:numId="26" w16cid:durableId="1446390909">
    <w:abstractNumId w:val="37"/>
  </w:num>
  <w:num w:numId="27" w16cid:durableId="1527983584">
    <w:abstractNumId w:val="8"/>
  </w:num>
  <w:num w:numId="28" w16cid:durableId="405613667">
    <w:abstractNumId w:val="10"/>
  </w:num>
  <w:num w:numId="29" w16cid:durableId="115027606">
    <w:abstractNumId w:val="39"/>
  </w:num>
  <w:num w:numId="30" w16cid:durableId="1958293518">
    <w:abstractNumId w:val="18"/>
  </w:num>
  <w:num w:numId="31" w16cid:durableId="1938713013">
    <w:abstractNumId w:val="13"/>
  </w:num>
  <w:num w:numId="32" w16cid:durableId="560940965">
    <w:abstractNumId w:val="24"/>
  </w:num>
  <w:num w:numId="33" w16cid:durableId="848564599">
    <w:abstractNumId w:val="15"/>
  </w:num>
  <w:num w:numId="34" w16cid:durableId="1556116292">
    <w:abstractNumId w:val="27"/>
  </w:num>
  <w:num w:numId="35" w16cid:durableId="495418638">
    <w:abstractNumId w:val="30"/>
  </w:num>
  <w:num w:numId="36" w16cid:durableId="79378368">
    <w:abstractNumId w:val="1"/>
  </w:num>
  <w:num w:numId="37" w16cid:durableId="428743609">
    <w:abstractNumId w:val="16"/>
  </w:num>
  <w:num w:numId="38" w16cid:durableId="1572425472">
    <w:abstractNumId w:val="35"/>
  </w:num>
  <w:num w:numId="39" w16cid:durableId="1197621727">
    <w:abstractNumId w:val="19"/>
  </w:num>
  <w:num w:numId="40" w16cid:durableId="465391016">
    <w:abstractNumId w:val="26"/>
  </w:num>
  <w:num w:numId="41" w16cid:durableId="13493280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6F3"/>
    <w:rsid w:val="00010BF8"/>
    <w:rsid w:val="000202AB"/>
    <w:rsid w:val="0002651B"/>
    <w:rsid w:val="00035C3B"/>
    <w:rsid w:val="00044664"/>
    <w:rsid w:val="0005629A"/>
    <w:rsid w:val="0006376B"/>
    <w:rsid w:val="000800D5"/>
    <w:rsid w:val="000841CF"/>
    <w:rsid w:val="000A2FDE"/>
    <w:rsid w:val="000A6409"/>
    <w:rsid w:val="000B0038"/>
    <w:rsid w:val="00154690"/>
    <w:rsid w:val="00156D84"/>
    <w:rsid w:val="00190C04"/>
    <w:rsid w:val="00192181"/>
    <w:rsid w:val="001924BF"/>
    <w:rsid w:val="00197F97"/>
    <w:rsid w:val="001A5BE2"/>
    <w:rsid w:val="001B49D6"/>
    <w:rsid w:val="001C6B04"/>
    <w:rsid w:val="001E0824"/>
    <w:rsid w:val="001E6081"/>
    <w:rsid w:val="001E62EF"/>
    <w:rsid w:val="001F633B"/>
    <w:rsid w:val="002154F2"/>
    <w:rsid w:val="002171FA"/>
    <w:rsid w:val="00226FC9"/>
    <w:rsid w:val="00241745"/>
    <w:rsid w:val="00251280"/>
    <w:rsid w:val="002516D8"/>
    <w:rsid w:val="00256741"/>
    <w:rsid w:val="002913C0"/>
    <w:rsid w:val="002917F5"/>
    <w:rsid w:val="002B1468"/>
    <w:rsid w:val="002B4DDF"/>
    <w:rsid w:val="002C0EBF"/>
    <w:rsid w:val="002C3BF8"/>
    <w:rsid w:val="002C70A7"/>
    <w:rsid w:val="002E268C"/>
    <w:rsid w:val="002F186D"/>
    <w:rsid w:val="003031F3"/>
    <w:rsid w:val="00315B82"/>
    <w:rsid w:val="00317E24"/>
    <w:rsid w:val="00320431"/>
    <w:rsid w:val="00335556"/>
    <w:rsid w:val="00335AC3"/>
    <w:rsid w:val="003447E8"/>
    <w:rsid w:val="00350580"/>
    <w:rsid w:val="00350744"/>
    <w:rsid w:val="003717A1"/>
    <w:rsid w:val="00383959"/>
    <w:rsid w:val="003922D4"/>
    <w:rsid w:val="003A3E98"/>
    <w:rsid w:val="003A3FAB"/>
    <w:rsid w:val="003C182D"/>
    <w:rsid w:val="003D4009"/>
    <w:rsid w:val="003F44EE"/>
    <w:rsid w:val="00434BE1"/>
    <w:rsid w:val="004468A1"/>
    <w:rsid w:val="00487643"/>
    <w:rsid w:val="00496AB9"/>
    <w:rsid w:val="004A1D90"/>
    <w:rsid w:val="004C1010"/>
    <w:rsid w:val="004C529F"/>
    <w:rsid w:val="004C7A68"/>
    <w:rsid w:val="004D6719"/>
    <w:rsid w:val="004F41F9"/>
    <w:rsid w:val="00501F64"/>
    <w:rsid w:val="00513353"/>
    <w:rsid w:val="00514CEF"/>
    <w:rsid w:val="00523F0D"/>
    <w:rsid w:val="00535BD5"/>
    <w:rsid w:val="00552DCD"/>
    <w:rsid w:val="00555B8F"/>
    <w:rsid w:val="00563E76"/>
    <w:rsid w:val="005B3A1C"/>
    <w:rsid w:val="005B4840"/>
    <w:rsid w:val="005B7CB9"/>
    <w:rsid w:val="005C1409"/>
    <w:rsid w:val="005D4899"/>
    <w:rsid w:val="005E21A4"/>
    <w:rsid w:val="005E5E2D"/>
    <w:rsid w:val="00622254"/>
    <w:rsid w:val="0062237B"/>
    <w:rsid w:val="00634E0C"/>
    <w:rsid w:val="00671924"/>
    <w:rsid w:val="00694424"/>
    <w:rsid w:val="006A392D"/>
    <w:rsid w:val="006A7763"/>
    <w:rsid w:val="006E64E6"/>
    <w:rsid w:val="006F1A98"/>
    <w:rsid w:val="006F3430"/>
    <w:rsid w:val="00702F95"/>
    <w:rsid w:val="00730EC2"/>
    <w:rsid w:val="00757977"/>
    <w:rsid w:val="00760FC7"/>
    <w:rsid w:val="007C032F"/>
    <w:rsid w:val="007F5ACF"/>
    <w:rsid w:val="008018E7"/>
    <w:rsid w:val="00806F86"/>
    <w:rsid w:val="008109DB"/>
    <w:rsid w:val="008258EF"/>
    <w:rsid w:val="00826887"/>
    <w:rsid w:val="00856605"/>
    <w:rsid w:val="0086439D"/>
    <w:rsid w:val="00865629"/>
    <w:rsid w:val="00870924"/>
    <w:rsid w:val="008711D9"/>
    <w:rsid w:val="00887A35"/>
    <w:rsid w:val="00894C53"/>
    <w:rsid w:val="008B3C5E"/>
    <w:rsid w:val="008C10FF"/>
    <w:rsid w:val="008C2DFC"/>
    <w:rsid w:val="008C35CC"/>
    <w:rsid w:val="008D3761"/>
    <w:rsid w:val="008D7F5C"/>
    <w:rsid w:val="008F4A6F"/>
    <w:rsid w:val="008F535B"/>
    <w:rsid w:val="00907A7A"/>
    <w:rsid w:val="009200CA"/>
    <w:rsid w:val="00933FDB"/>
    <w:rsid w:val="00941609"/>
    <w:rsid w:val="00960082"/>
    <w:rsid w:val="00963C52"/>
    <w:rsid w:val="00977740"/>
    <w:rsid w:val="00986003"/>
    <w:rsid w:val="00990154"/>
    <w:rsid w:val="009C08D0"/>
    <w:rsid w:val="009D12FD"/>
    <w:rsid w:val="009E19E0"/>
    <w:rsid w:val="009E5895"/>
    <w:rsid w:val="00A34F55"/>
    <w:rsid w:val="00A51538"/>
    <w:rsid w:val="00A56553"/>
    <w:rsid w:val="00A665FA"/>
    <w:rsid w:val="00A67E3B"/>
    <w:rsid w:val="00AA722F"/>
    <w:rsid w:val="00AB724E"/>
    <w:rsid w:val="00AD0093"/>
    <w:rsid w:val="00AE4418"/>
    <w:rsid w:val="00AF0369"/>
    <w:rsid w:val="00B02ACD"/>
    <w:rsid w:val="00B2790A"/>
    <w:rsid w:val="00B67FFA"/>
    <w:rsid w:val="00B775EC"/>
    <w:rsid w:val="00BA22A6"/>
    <w:rsid w:val="00BB09AB"/>
    <w:rsid w:val="00BB7569"/>
    <w:rsid w:val="00BC5C01"/>
    <w:rsid w:val="00BD39DB"/>
    <w:rsid w:val="00BF7045"/>
    <w:rsid w:val="00BF7AA4"/>
    <w:rsid w:val="00C0303E"/>
    <w:rsid w:val="00C151F7"/>
    <w:rsid w:val="00C446F3"/>
    <w:rsid w:val="00C6262D"/>
    <w:rsid w:val="00C6553F"/>
    <w:rsid w:val="00C80701"/>
    <w:rsid w:val="00C812CD"/>
    <w:rsid w:val="00C828AF"/>
    <w:rsid w:val="00C91BE1"/>
    <w:rsid w:val="00CA705C"/>
    <w:rsid w:val="00CA78BA"/>
    <w:rsid w:val="00CB30AF"/>
    <w:rsid w:val="00CB4F9B"/>
    <w:rsid w:val="00CB65D6"/>
    <w:rsid w:val="00CC01B1"/>
    <w:rsid w:val="00CC08F7"/>
    <w:rsid w:val="00CC734D"/>
    <w:rsid w:val="00CF04BE"/>
    <w:rsid w:val="00D03681"/>
    <w:rsid w:val="00D15CE8"/>
    <w:rsid w:val="00D41F74"/>
    <w:rsid w:val="00D84078"/>
    <w:rsid w:val="00D90D99"/>
    <w:rsid w:val="00DA3F4D"/>
    <w:rsid w:val="00DD2EFD"/>
    <w:rsid w:val="00DD7FDA"/>
    <w:rsid w:val="00DE78BF"/>
    <w:rsid w:val="00DF0F17"/>
    <w:rsid w:val="00DF5917"/>
    <w:rsid w:val="00E113C8"/>
    <w:rsid w:val="00E317CD"/>
    <w:rsid w:val="00E3250E"/>
    <w:rsid w:val="00E36647"/>
    <w:rsid w:val="00E40BAE"/>
    <w:rsid w:val="00E56555"/>
    <w:rsid w:val="00E90BD7"/>
    <w:rsid w:val="00EA19E2"/>
    <w:rsid w:val="00EB0E03"/>
    <w:rsid w:val="00ED33CF"/>
    <w:rsid w:val="00EE5EA2"/>
    <w:rsid w:val="00F00BFC"/>
    <w:rsid w:val="00F243F4"/>
    <w:rsid w:val="00F25565"/>
    <w:rsid w:val="00F351AB"/>
    <w:rsid w:val="00F40C48"/>
    <w:rsid w:val="00F66884"/>
    <w:rsid w:val="00F71748"/>
    <w:rsid w:val="00F837CF"/>
    <w:rsid w:val="00FB190A"/>
    <w:rsid w:val="00FB5AE9"/>
    <w:rsid w:val="00FD06C6"/>
    <w:rsid w:val="00FD2E89"/>
    <w:rsid w:val="00FD6BE8"/>
    <w:rsid w:val="00FD7749"/>
    <w:rsid w:val="00FE4463"/>
    <w:rsid w:val="176D5719"/>
    <w:rsid w:val="3BF60C55"/>
    <w:rsid w:val="3CB0F005"/>
    <w:rsid w:val="4751A331"/>
    <w:rsid w:val="4C646543"/>
    <w:rsid w:val="5220F78D"/>
    <w:rsid w:val="5C78E7B3"/>
    <w:rsid w:val="643780A0"/>
    <w:rsid w:val="788E80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9E175"/>
  <w15:docId w15:val="{3B0B8D92-8944-4BA6-9B6B-BF5E29531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en-GB"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6AB9"/>
    <w:pPr>
      <w:suppressAutoHyphens/>
      <w:spacing w:after="0" w:line="360" w:lineRule="auto"/>
    </w:pPr>
    <w:rPr>
      <w:rFonts w:ascii="Tahoma" w:hAnsi="Tahoma"/>
      <w:sz w:val="28"/>
    </w:rPr>
  </w:style>
  <w:style w:type="paragraph" w:styleId="Heading1">
    <w:name w:val="heading 1"/>
    <w:basedOn w:val="Normal"/>
    <w:next w:val="Normal"/>
    <w:uiPriority w:val="9"/>
    <w:qFormat/>
    <w:rsid w:val="00496AB9"/>
    <w:pPr>
      <w:spacing w:before="240"/>
      <w:outlineLvl w:val="0"/>
    </w:pPr>
    <w:rPr>
      <w:b/>
      <w:bCs/>
      <w:sz w:val="40"/>
    </w:rPr>
  </w:style>
  <w:style w:type="paragraph" w:styleId="Heading2">
    <w:name w:val="heading 2"/>
    <w:basedOn w:val="Normal"/>
    <w:next w:val="Normal"/>
    <w:uiPriority w:val="9"/>
    <w:unhideWhenUsed/>
    <w:qFormat/>
    <w:rsid w:val="00496AB9"/>
    <w:pPr>
      <w:keepNext/>
      <w:keepLines/>
      <w:spacing w:before="160" w:after="80"/>
      <w:outlineLvl w:val="1"/>
    </w:pPr>
    <w:rPr>
      <w:rFonts w:eastAsia="Times New Roman"/>
      <w:b/>
      <w:sz w:val="36"/>
      <w:szCs w:val="32"/>
    </w:rPr>
  </w:style>
  <w:style w:type="paragraph" w:styleId="Heading3">
    <w:name w:val="heading 3"/>
    <w:basedOn w:val="Normal"/>
    <w:next w:val="Normal"/>
    <w:uiPriority w:val="9"/>
    <w:unhideWhenUsed/>
    <w:qFormat/>
    <w:rsid w:val="00496AB9"/>
    <w:pPr>
      <w:keepNext/>
      <w:keepLines/>
      <w:spacing w:before="160" w:after="80"/>
      <w:outlineLvl w:val="2"/>
    </w:pPr>
    <w:rPr>
      <w:rFonts w:eastAsia="Times New Roman"/>
      <w:b/>
      <w:sz w:val="32"/>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outlineLvl w:val="5"/>
    </w:pPr>
    <w:rPr>
      <w:rFonts w:eastAsia="Times New Roman"/>
      <w:i/>
      <w:iCs/>
      <w:color w:val="595959"/>
    </w:rPr>
  </w:style>
  <w:style w:type="paragraph" w:styleId="Heading7">
    <w:name w:val="heading 7"/>
    <w:basedOn w:val="Normal"/>
    <w:next w:val="Normal"/>
    <w:pPr>
      <w:keepNext/>
      <w:keepLines/>
      <w:spacing w:before="40"/>
      <w:outlineLvl w:val="6"/>
    </w:pPr>
    <w:rPr>
      <w:rFonts w:eastAsia="Times New Roman"/>
      <w:color w:val="595959"/>
    </w:rPr>
  </w:style>
  <w:style w:type="paragraph" w:styleId="Heading8">
    <w:name w:val="heading 8"/>
    <w:basedOn w:val="Normal"/>
    <w:next w:val="Normal"/>
    <w:pPr>
      <w:keepNext/>
      <w:keepLines/>
      <w:outlineLvl w:val="7"/>
    </w:pPr>
    <w:rPr>
      <w:rFonts w:eastAsia="Times New Roman"/>
      <w:i/>
      <w:iCs/>
      <w:color w:val="272727"/>
    </w:rPr>
  </w:style>
  <w:style w:type="paragraph" w:styleId="Heading9">
    <w:name w:val="heading 9"/>
    <w:basedOn w:val="Normal"/>
    <w:next w:val="Normal"/>
    <w:pPr>
      <w:keepNext/>
      <w:keepLines/>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Tahoma" w:hAnsi="Tahoma"/>
      <w:b/>
      <w:bCs/>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character" w:styleId="Hyperlink">
    <w:name w:val="Hyperlink"/>
    <w:basedOn w:val="DefaultParagraphFont"/>
    <w:uiPriority w:val="99"/>
    <w:unhideWhenUsed/>
    <w:rsid w:val="00986003"/>
    <w:rPr>
      <w:color w:val="467886" w:themeColor="hyperlink"/>
      <w:u w:val="single"/>
    </w:rPr>
  </w:style>
  <w:style w:type="character" w:styleId="UnresolvedMention">
    <w:name w:val="Unresolved Mention"/>
    <w:basedOn w:val="DefaultParagraphFont"/>
    <w:uiPriority w:val="99"/>
    <w:semiHidden/>
    <w:unhideWhenUsed/>
    <w:rsid w:val="00986003"/>
    <w:rPr>
      <w:color w:val="605E5C"/>
      <w:shd w:val="clear" w:color="auto" w:fill="E1DFDD"/>
    </w:rPr>
  </w:style>
  <w:style w:type="paragraph" w:styleId="NormalWeb">
    <w:name w:val="Normal (Web)"/>
    <w:basedOn w:val="Normal"/>
    <w:uiPriority w:val="99"/>
    <w:semiHidden/>
    <w:unhideWhenUsed/>
    <w:rsid w:val="00BA22A6"/>
    <w:pPr>
      <w:suppressAutoHyphens w:val="0"/>
      <w:autoSpaceDN/>
      <w:spacing w:before="100" w:beforeAutospacing="1" w:after="100" w:afterAutospacing="1" w:line="240" w:lineRule="auto"/>
    </w:pPr>
    <w:rPr>
      <w:rFonts w:ascii="Times New Roman" w:eastAsia="Times New Roman" w:hAnsi="Times New Roman"/>
      <w:kern w:val="0"/>
      <w:lang w:eastAsia="en-GB"/>
    </w:rPr>
  </w:style>
  <w:style w:type="character" w:styleId="Strong">
    <w:name w:val="Strong"/>
    <w:basedOn w:val="DefaultParagraphFont"/>
    <w:uiPriority w:val="22"/>
    <w:qFormat/>
    <w:rsid w:val="00BA22A6"/>
    <w:rPr>
      <w:b/>
      <w:bCs/>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Tahoma" w:hAnsi="Tahoma"/>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6A392D"/>
    <w:pPr>
      <w:autoSpaceDN/>
      <w:spacing w:after="0" w:line="240" w:lineRule="auto"/>
    </w:pPr>
    <w:rPr>
      <w:rFonts w:ascii="Tahoma" w:hAnsi="Tahoma"/>
    </w:rPr>
  </w:style>
  <w:style w:type="paragraph" w:styleId="Header">
    <w:name w:val="header"/>
    <w:basedOn w:val="Normal"/>
    <w:link w:val="HeaderChar"/>
    <w:uiPriority w:val="99"/>
    <w:unhideWhenUsed/>
    <w:rsid w:val="006A392D"/>
    <w:pPr>
      <w:tabs>
        <w:tab w:val="center" w:pos="4513"/>
        <w:tab w:val="right" w:pos="9026"/>
      </w:tabs>
      <w:spacing w:line="240" w:lineRule="auto"/>
    </w:pPr>
  </w:style>
  <w:style w:type="character" w:customStyle="1" w:styleId="HeaderChar">
    <w:name w:val="Header Char"/>
    <w:basedOn w:val="DefaultParagraphFont"/>
    <w:link w:val="Header"/>
    <w:uiPriority w:val="99"/>
    <w:rsid w:val="006A392D"/>
    <w:rPr>
      <w:rFonts w:ascii="Tahoma" w:hAnsi="Tahoma"/>
    </w:rPr>
  </w:style>
  <w:style w:type="paragraph" w:styleId="Footer">
    <w:name w:val="footer"/>
    <w:basedOn w:val="Normal"/>
    <w:link w:val="FooterChar"/>
    <w:uiPriority w:val="99"/>
    <w:unhideWhenUsed/>
    <w:rsid w:val="006A392D"/>
    <w:pPr>
      <w:tabs>
        <w:tab w:val="center" w:pos="4513"/>
        <w:tab w:val="right" w:pos="9026"/>
      </w:tabs>
      <w:spacing w:line="240" w:lineRule="auto"/>
    </w:pPr>
  </w:style>
  <w:style w:type="character" w:customStyle="1" w:styleId="FooterChar">
    <w:name w:val="Footer Char"/>
    <w:basedOn w:val="DefaultParagraphFont"/>
    <w:link w:val="Footer"/>
    <w:uiPriority w:val="99"/>
    <w:rsid w:val="006A392D"/>
    <w:rPr>
      <w:rFonts w:ascii="Tahoma" w:hAnsi="Tahoma"/>
    </w:rPr>
  </w:style>
  <w:style w:type="paragraph" w:styleId="CommentSubject">
    <w:name w:val="annotation subject"/>
    <w:basedOn w:val="CommentText"/>
    <w:next w:val="CommentText"/>
    <w:link w:val="CommentSubjectChar"/>
    <w:uiPriority w:val="99"/>
    <w:semiHidden/>
    <w:unhideWhenUsed/>
    <w:rsid w:val="00190C04"/>
    <w:rPr>
      <w:b/>
      <w:bCs/>
    </w:rPr>
  </w:style>
  <w:style w:type="character" w:customStyle="1" w:styleId="CommentSubjectChar">
    <w:name w:val="Comment Subject Char"/>
    <w:basedOn w:val="CommentTextChar"/>
    <w:link w:val="CommentSubject"/>
    <w:uiPriority w:val="99"/>
    <w:semiHidden/>
    <w:rsid w:val="00190C04"/>
    <w:rPr>
      <w:rFonts w:ascii="Tahoma" w:hAnsi="Tahoma"/>
      <w:b/>
      <w:bCs/>
      <w:sz w:val="20"/>
      <w:szCs w:val="20"/>
    </w:rPr>
  </w:style>
  <w:style w:type="character" w:styleId="Mention">
    <w:name w:val="Mention"/>
    <w:basedOn w:val="DefaultParagraphFont"/>
    <w:uiPriority w:val="99"/>
    <w:unhideWhenUsed/>
    <w:rsid w:val="00190C04"/>
    <w:rPr>
      <w:color w:val="2B579A"/>
      <w:shd w:val="clear" w:color="auto" w:fill="E1DFDD"/>
    </w:rPr>
  </w:style>
  <w:style w:type="character" w:styleId="FollowedHyperlink">
    <w:name w:val="FollowedHyperlink"/>
    <w:basedOn w:val="DefaultParagraphFont"/>
    <w:uiPriority w:val="99"/>
    <w:semiHidden/>
    <w:unhideWhenUsed/>
    <w:rsid w:val="006E64E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visibilityscotland.org.uk" TargetMode="External"/><Relationship Id="rId5" Type="http://schemas.openxmlformats.org/officeDocument/2006/relationships/styles" Target="styles.xml"/><Relationship Id="rId10" Type="http://schemas.openxmlformats.org/officeDocument/2006/relationships/hyperlink" Target="https://sightscotland.org.uk/get-involved/careers/working-u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87BD6A74D57A4CB84FEBD4A783BBA6" ma:contentTypeVersion="20" ma:contentTypeDescription="Create a new document." ma:contentTypeScope="" ma:versionID="c3b23a41409e864adf4cccf9df28dd66">
  <xsd:schema xmlns:xsd="http://www.w3.org/2001/XMLSchema" xmlns:xs="http://www.w3.org/2001/XMLSchema" xmlns:p="http://schemas.microsoft.com/office/2006/metadata/properties" xmlns:ns2="b96c9836-87f4-4a77-ad29-6438d2fda6d3" xmlns:ns3="eb98d7d4-de5b-4138-b99b-d5625cefd8ef" targetNamespace="http://schemas.microsoft.com/office/2006/metadata/properties" ma:root="true" ma:fieldsID="55d23edff75fae98a7d172fcb223f3f2" ns2:_="" ns3:_="">
    <xsd:import namespace="b96c9836-87f4-4a77-ad29-6438d2fda6d3"/>
    <xsd:import namespace="eb98d7d4-de5b-4138-b99b-d5625cefd8e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Date_x0020_Archived"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6c9836-87f4-4a77-ad29-6438d2fda6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Date_x0020_Archived" ma:index="19" nillable="true" ma:displayName="Date Archived" ma:description="11/02/2022" ma:format="Dropdown" ma:internalName="Date_x0020_Archived">
      <xsd:simpleType>
        <xsd:restriction base="dms:Text">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ad90464-e68d-4908-8455-4714d11155ff"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98d7d4-de5b-4138-b99b-d5625cefd8e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e1287f3-7a07-483d-baaa-98045db983d6}" ma:internalName="TaxCatchAll" ma:showField="CatchAllData" ma:web="eb98d7d4-de5b-4138-b99b-d5625cefd8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b98d7d4-de5b-4138-b99b-d5625cefd8ef" xsi:nil="true"/>
    <lcf76f155ced4ddcb4097134ff3c332f xmlns="b96c9836-87f4-4a77-ad29-6438d2fda6d3">
      <Terms xmlns="http://schemas.microsoft.com/office/infopath/2007/PartnerControls"/>
    </lcf76f155ced4ddcb4097134ff3c332f>
    <Date_x0020_Archived xmlns="b96c9836-87f4-4a77-ad29-6438d2fda6d3" xsi:nil="true"/>
  </documentManagement>
</p:properties>
</file>

<file path=customXml/itemProps1.xml><?xml version="1.0" encoding="utf-8"?>
<ds:datastoreItem xmlns:ds="http://schemas.openxmlformats.org/officeDocument/2006/customXml" ds:itemID="{8F6F505B-8504-48DA-941C-7EACF557B9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6c9836-87f4-4a77-ad29-6438d2fda6d3"/>
    <ds:schemaRef ds:uri="eb98d7d4-de5b-4138-b99b-d5625cefd8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1D5621-617C-438E-87F8-553B1D12F924}">
  <ds:schemaRefs>
    <ds:schemaRef ds:uri="http://schemas.microsoft.com/sharepoint/v3/contenttype/forms"/>
  </ds:schemaRefs>
</ds:datastoreItem>
</file>

<file path=customXml/itemProps3.xml><?xml version="1.0" encoding="utf-8"?>
<ds:datastoreItem xmlns:ds="http://schemas.openxmlformats.org/officeDocument/2006/customXml" ds:itemID="{05183FAC-DC65-4E83-BC6B-F94BC0F3D1EE}">
  <ds:schemaRefs>
    <ds:schemaRef ds:uri="http://schemas.microsoft.com/office/2006/metadata/properties"/>
    <ds:schemaRef ds:uri="http://schemas.microsoft.com/office/infopath/2007/PartnerControls"/>
    <ds:schemaRef ds:uri="eb98d7d4-de5b-4138-b99b-d5625cefd8ef"/>
    <ds:schemaRef ds:uri="b96c9836-87f4-4a77-ad29-6438d2fda6d3"/>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1301</Words>
  <Characters>7417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Scott</dc:creator>
  <cp:keywords/>
  <dc:description/>
  <cp:lastModifiedBy>Paul Hanlon</cp:lastModifiedBy>
  <cp:revision>7</cp:revision>
  <dcterms:created xsi:type="dcterms:W3CDTF">2026-08-26T15:18:00Z</dcterms:created>
  <dcterms:modified xsi:type="dcterms:W3CDTF">2026-09-07T08:43:00Z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0x0101008D87BD6A74D57A4CB84FEBD4A783BBA6</vt:lpwstr>
  </property>
  <property fmtid="{D5CDD505-2E9C-101B-9397-08002B2CF9AE}" pid="3" name="MediaServiceImageTags">
    <vt:lpwstr/>
  </property>
  <property fmtid="{D5CDD505-2E9C-101B-9397-08002B2CF9AE}" pid="4" name="GrammarlyDocumentId">
    <vt:lpwstr>1718286c-20b9-4e78-9e1d-b68a5891ece7</vt:lpwstr>
  </property>
</Properties>
</file>